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60" w:rsidRPr="00DE6AAE" w:rsidRDefault="00E27C60" w:rsidP="00E27C6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Segoe UI Semibold" w:eastAsiaTheme="majorEastAsia" w:hAnsi="Segoe UI Semibold" w:cstheme="majorBidi"/>
          <w:bCs/>
          <w:caps w:val="0"/>
          <w:color w:val="92D050"/>
          <w:spacing w:val="-6"/>
          <w:sz w:val="32"/>
          <w:szCs w:val="24"/>
        </w:rPr>
      </w:pPr>
      <w:r w:rsidRPr="00DE6AAE">
        <w:rPr>
          <w:rFonts w:ascii="Segoe UI Semibold" w:eastAsiaTheme="majorEastAsia" w:hAnsi="Segoe UI Semibold" w:cstheme="majorBidi"/>
          <w:bCs/>
          <w:caps w:val="0"/>
          <w:noProof/>
          <w:color w:val="92D050"/>
          <w:spacing w:val="-6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E467" wp14:editId="11A92607">
                <wp:simplePos x="0" y="0"/>
                <wp:positionH relativeFrom="page">
                  <wp:posOffset>78410</wp:posOffset>
                </wp:positionH>
                <wp:positionV relativeFrom="page">
                  <wp:posOffset>165100</wp:posOffset>
                </wp:positionV>
                <wp:extent cx="4213555" cy="228600"/>
                <wp:effectExtent l="0" t="0" r="158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5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60" w:rsidRDefault="000572F6" w:rsidP="00E27C60">
                            <w:pPr>
                              <w:spacing w:after="0"/>
                            </w:pPr>
                            <w:r>
                              <w:rPr>
                                <w:rStyle w:val="Heading6Char"/>
                                <w:rFonts w:ascii="Segoe Pro" w:hAnsi="Segoe Pro"/>
                                <w:caps w:val="0"/>
                                <w:color w:val="FFFFFF" w:themeColor="background1"/>
                              </w:rPr>
                              <w:t xml:space="preserve">Work Smart: PST Automatic </w:t>
                            </w:r>
                            <w:r w:rsidR="00265647">
                              <w:rPr>
                                <w:rStyle w:val="Heading6Char"/>
                                <w:rFonts w:ascii="Segoe Pro" w:hAnsi="Segoe Pro"/>
                                <w:caps w:val="0"/>
                                <w:color w:val="FFFFFF" w:themeColor="background1"/>
                              </w:rPr>
                              <w:t>Backup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AE46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.15pt;margin-top:13pt;width:33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" filled="f" stroked="f">
                <v:textbox inset="0,0,0,0">
                  <w:txbxContent>
                    <w:p w:rsidR="00E27C60" w:rsidRDefault="000572F6" w:rsidP="00E27C60">
                      <w:pPr>
                        <w:spacing w:after="0"/>
                      </w:pPr>
                      <w:r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 xml:space="preserve">Work Smart: PST Automatic </w:t>
                      </w:r>
                      <w:r w:rsidR="00265647"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>Backup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AAE">
        <w:rPr>
          <w:rFonts w:ascii="Segoe UI Semibold" w:eastAsiaTheme="majorEastAsia" w:hAnsi="Segoe UI Semibold" w:cstheme="majorBidi"/>
          <w:bCs/>
          <w:caps w:val="0"/>
          <w:noProof/>
          <w:color w:val="92D050"/>
          <w:spacing w:val="-6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1248F85" wp14:editId="12A2A4E8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781290" cy="4660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290" cy="466090"/>
                        </a:xfrm>
                        <a:prstGeom prst="rect">
                          <a:avLst/>
                        </a:prstGeom>
                        <a:solidFill>
                          <a:srgbClr val="68217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CFD96" id="Rectangle 1" o:spid="_x0000_s1026" style="position:absolute;margin-left:0;margin-top:.25pt;width:612.7pt;height:3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" fillcolor="#68217a" stroked="f" strokeweight=".5pt">
                <w10:wrap anchorx="page" anchory="page"/>
                <w10:anchorlock/>
              </v:rect>
            </w:pict>
          </mc:Fallback>
        </mc:AlternateContent>
      </w:r>
      <w:r w:rsidRPr="00DE6AAE">
        <w:rPr>
          <w:rFonts w:ascii="Segoe UI Semibold" w:eastAsiaTheme="majorEastAsia" w:hAnsi="Segoe UI Semibold" w:cstheme="majorBidi"/>
          <w:bCs/>
          <w:caps w:val="0"/>
          <w:color w:val="92D050"/>
          <w:spacing w:val="-6"/>
          <w:sz w:val="32"/>
          <w:szCs w:val="24"/>
        </w:rPr>
        <w:t>Work Smart by Link3 IT</w:t>
      </w:r>
    </w:p>
    <w:p w:rsidR="00E27C60" w:rsidRPr="00ED79CF" w:rsidRDefault="00E27C60" w:rsidP="00E27C60">
      <w:pPr>
        <w:pStyle w:val="Heading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20" w:line="216" w:lineRule="auto"/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</w:pPr>
      <w:r w:rsidRPr="00ED79CF">
        <w:rPr>
          <w:rFonts w:ascii="Segoe UI Light" w:eastAsiaTheme="majorEastAsia" w:hAnsi="Segoe UI Light" w:cstheme="majorBidi"/>
          <w:caps w:val="0"/>
          <w:noProof/>
          <w:color w:val="68217A"/>
          <w:spacing w:val="-10"/>
          <w:sz w:val="4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4CE558D5" wp14:editId="158DC58A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781290" cy="4660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290" cy="466090"/>
                        </a:xfrm>
                        <a:prstGeom prst="rect">
                          <a:avLst/>
                        </a:prstGeom>
                        <a:solidFill>
                          <a:srgbClr val="68217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DE266" id="Rectangle 3" o:spid="_x0000_s1026" style="position:absolute;margin-left:0;margin-top:.25pt;width:612.7pt;height:36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" fillcolor="#68217a" stroked="f" strokeweight=".5pt">
                <w10:wrap anchorx="page" anchory="page"/>
                <w10:anchorlock/>
              </v:rect>
            </w:pict>
          </mc:Fallback>
        </mc:AlternateContent>
      </w:r>
      <w:r w:rsidR="000572F6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>How to automatically backup your .pst files</w:t>
      </w:r>
      <w:r w:rsidRPr="00ED79CF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 xml:space="preserve">? </w:t>
      </w:r>
    </w:p>
    <w:p w:rsidR="000572F6" w:rsidRDefault="00DD3076" w:rsidP="004B31F2">
      <w:r>
        <w:t xml:space="preserve">IT </w:t>
      </w:r>
      <w:r w:rsidR="000572F6">
        <w:t>team has received numerous requests to sto</w:t>
      </w:r>
      <w:r w:rsidR="000072B4">
        <w:t>re users email backup. But</w:t>
      </w:r>
      <w:r w:rsidR="000572F6">
        <w:t xml:space="preserve"> it’s not that simple and it would take time and a costly setup for storage and a new mail server deployment. But we are providing you a simple backup feature right now which would ease up your worries a bit.</w:t>
      </w:r>
    </w:p>
    <w:p w:rsidR="004B31F2" w:rsidRDefault="000572F6" w:rsidP="004B31F2">
      <w:r w:rsidRPr="00E843B3">
        <w:rPr>
          <w:b/>
          <w:u w:val="single"/>
        </w:rPr>
        <w:t>Safe PST Backup FREE Edition:</w:t>
      </w:r>
      <w:r>
        <w:t xml:space="preserve"> this small software does everything that its name says. It can identify outlook mail setup and locate your PST file(s) and will provide you options to take a backup and store it in a different location. Screenshot &amp; description follows:</w:t>
      </w:r>
    </w:p>
    <w:p w:rsidR="000572F6" w:rsidRDefault="000572F6" w:rsidP="00C93175">
      <w:pPr>
        <w:jc w:val="center"/>
      </w:pPr>
      <w:r>
        <w:rPr>
          <w:noProof/>
        </w:rPr>
        <w:drawing>
          <wp:inline distT="0" distB="0" distL="0" distR="0">
            <wp:extent cx="2435962" cy="1846439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B_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49" cy="18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2F6" w:rsidRDefault="000572F6" w:rsidP="004B31F2">
      <w:r>
        <w:t xml:space="preserve">This is the interface after installation, and as you can see, I have configured the software to </w:t>
      </w:r>
      <w:r w:rsidR="00DC388F">
        <w:t>back-up</w:t>
      </w:r>
      <w:r>
        <w:t xml:space="preserve"> my email files in a different location other than the boot drive.</w:t>
      </w:r>
    </w:p>
    <w:p w:rsidR="000572F6" w:rsidRDefault="00DC388F" w:rsidP="00C93175">
      <w:pPr>
        <w:jc w:val="center"/>
      </w:pPr>
      <w:r>
        <w:rPr>
          <w:noProof/>
        </w:rPr>
        <w:drawing>
          <wp:inline distT="0" distB="0" distL="0" distR="0">
            <wp:extent cx="2435962" cy="219466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B_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13" cy="220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388F" w:rsidRDefault="00DC388F" w:rsidP="004B31F2">
      <w:r>
        <w:t xml:space="preserve">The software also will let you </w:t>
      </w:r>
      <w:r w:rsidR="00CF32BA">
        <w:t>schedule your backup files and</w:t>
      </w:r>
      <w:r>
        <w:t xml:space="preserve"> you can create multiple files each time it </w:t>
      </w:r>
      <w:r>
        <w:t>backs up your PST files. I have configured it to back</w:t>
      </w:r>
      <w:r w:rsidR="00CF32BA">
        <w:t>-</w:t>
      </w:r>
      <w:r>
        <w:t>up my files on daily basis @ 4:30PM in the afternoon.</w:t>
      </w:r>
    </w:p>
    <w:p w:rsidR="00DC388F" w:rsidRDefault="00DC388F" w:rsidP="00C93175">
      <w:pPr>
        <w:jc w:val="center"/>
      </w:pPr>
      <w:r>
        <w:rPr>
          <w:noProof/>
        </w:rPr>
        <w:drawing>
          <wp:inline distT="0" distB="0" distL="0" distR="0">
            <wp:extent cx="2172614" cy="1954472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B_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077" cy="196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88F" w:rsidRDefault="00DC388F" w:rsidP="004B31F2">
      <w:r>
        <w:t>Click on the triple dots on the upper right corner of the filename, the following screen pops up:</w:t>
      </w:r>
    </w:p>
    <w:p w:rsidR="00DC388F" w:rsidRDefault="00DC388F" w:rsidP="00DC388F">
      <w:pPr>
        <w:jc w:val="center"/>
      </w:pPr>
      <w:r>
        <w:rPr>
          <w:noProof/>
        </w:rPr>
        <w:drawing>
          <wp:inline distT="0" distB="0" distL="0" distR="0">
            <wp:extent cx="2062886" cy="2468311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B_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834" cy="248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ED" w:rsidRDefault="00DC388F" w:rsidP="00DC388F">
      <w:r>
        <w:t xml:space="preserve">Check the boxes you want, and you are done configuring your PST backup. </w:t>
      </w:r>
      <w:r w:rsidR="00F40807">
        <w:t>Also watch the ‘how it works’ video on their website.</w:t>
      </w:r>
      <w:r w:rsidR="00B811EC">
        <w:t xml:space="preserve"> And this software doesn’t work with RT version of Outlook 2013.</w:t>
      </w:r>
    </w:p>
    <w:p w:rsidR="00DC388F" w:rsidRDefault="00DC388F" w:rsidP="00DC388F">
      <w:pPr>
        <w:rPr>
          <w:rFonts w:ascii="Segoe UI" w:hAnsi="Segoe UI" w:cs="Segoe UI"/>
          <w:color w:val="000000"/>
        </w:rPr>
      </w:pPr>
      <w:r>
        <w:t xml:space="preserve">Download </w:t>
      </w:r>
      <w:r w:rsidR="00CF32BA">
        <w:t xml:space="preserve">&amp; install </w:t>
      </w:r>
      <w:r>
        <w:t xml:space="preserve">the free edition: </w:t>
      </w:r>
      <w:hyperlink r:id="rId12" w:history="1">
        <w:r w:rsidRPr="00B45182">
          <w:rPr>
            <w:rStyle w:val="Hyperlink"/>
            <w:rFonts w:ascii="Segoe UI" w:hAnsi="Segoe UI" w:cs="Segoe UI"/>
          </w:rPr>
          <w:t>http://www.safepstbackup.com/</w:t>
        </w:r>
      </w:hyperlink>
      <w:r>
        <w:rPr>
          <w:rFonts w:ascii="Segoe UI" w:hAnsi="Segoe UI" w:cs="Segoe UI"/>
          <w:color w:val="000000"/>
        </w:rPr>
        <w:t xml:space="preserve"> </w:t>
      </w:r>
    </w:p>
    <w:p w:rsidR="00CF32BA" w:rsidRPr="00A00C65" w:rsidRDefault="00CF32BA" w:rsidP="00DC388F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color w:val="000000"/>
        </w:rPr>
        <w:t>AD &amp; non-AD users, both can install this!</w:t>
      </w:r>
    </w:p>
    <w:p w:rsidR="00A00C65" w:rsidRPr="00164145" w:rsidRDefault="00A00C65" w:rsidP="00A00C65">
      <w:pPr>
        <w:pStyle w:val="Heading2"/>
      </w:pPr>
      <w:r>
        <w:t>For more information</w:t>
      </w:r>
    </w:p>
    <w:p w:rsidR="00EE4502" w:rsidRPr="00EE4502" w:rsidRDefault="00EE4502" w:rsidP="00EE4502">
      <w:pPr>
        <w:rPr>
          <w:i/>
          <w:color w:val="A6A6A6" w:themeColor="background1" w:themeShade="A6"/>
          <w:sz w:val="14"/>
        </w:rPr>
        <w:sectPr w:rsidR="00EE4502" w:rsidRPr="00EE4502" w:rsidSect="00352326">
          <w:footerReference w:type="default" r:id="rId13"/>
          <w:pgSz w:w="11909" w:h="16834" w:code="9"/>
          <w:pgMar w:top="1152" w:right="1152" w:bottom="1440" w:left="1152" w:header="720" w:footer="720" w:gutter="0"/>
          <w:cols w:num="2" w:space="720"/>
          <w:docGrid w:linePitch="360"/>
        </w:sectPr>
      </w:pPr>
    </w:p>
    <w:p w:rsidR="00D958A7" w:rsidRDefault="00D958A7" w:rsidP="00FE7C15"/>
    <w:sectPr w:rsidR="00D958A7" w:rsidSect="00A00C65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26" w:rsidRDefault="00877926" w:rsidP="00924B79">
      <w:pPr>
        <w:spacing w:before="0" w:after="0" w:line="240" w:lineRule="auto"/>
      </w:pPr>
      <w:r>
        <w:separator/>
      </w:r>
    </w:p>
  </w:endnote>
  <w:endnote w:type="continuationSeparator" w:id="0">
    <w:p w:rsidR="00877926" w:rsidRDefault="00877926" w:rsidP="00924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B1" w:rsidRDefault="00255AB1">
    <w:pPr>
      <w:pStyle w:val="Footer"/>
    </w:pPr>
    <w:r>
      <w:t>Information Technology Dept.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26" w:rsidRDefault="00877926" w:rsidP="00924B79">
      <w:pPr>
        <w:spacing w:before="0" w:after="0" w:line="240" w:lineRule="auto"/>
      </w:pPr>
      <w:r>
        <w:separator/>
      </w:r>
    </w:p>
  </w:footnote>
  <w:footnote w:type="continuationSeparator" w:id="0">
    <w:p w:rsidR="00877926" w:rsidRDefault="00877926" w:rsidP="00924B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1514"/>
    <w:multiLevelType w:val="hybridMultilevel"/>
    <w:tmpl w:val="66A66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9427C"/>
    <w:multiLevelType w:val="hybridMultilevel"/>
    <w:tmpl w:val="C0A0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1812"/>
    <w:multiLevelType w:val="hybridMultilevel"/>
    <w:tmpl w:val="A1DAC844"/>
    <w:lvl w:ilvl="0" w:tplc="87D46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22BB9"/>
    <w:multiLevelType w:val="hybridMultilevel"/>
    <w:tmpl w:val="99CA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9"/>
    <w:rsid w:val="000072B4"/>
    <w:rsid w:val="000422EA"/>
    <w:rsid w:val="000572F6"/>
    <w:rsid w:val="00071288"/>
    <w:rsid w:val="00087351"/>
    <w:rsid w:val="00101765"/>
    <w:rsid w:val="00107FA9"/>
    <w:rsid w:val="00126EAC"/>
    <w:rsid w:val="00155830"/>
    <w:rsid w:val="001D563E"/>
    <w:rsid w:val="00213599"/>
    <w:rsid w:val="002136DF"/>
    <w:rsid w:val="00255AB1"/>
    <w:rsid w:val="00265647"/>
    <w:rsid w:val="00291A31"/>
    <w:rsid w:val="0029268C"/>
    <w:rsid w:val="002B6A6E"/>
    <w:rsid w:val="002E6B66"/>
    <w:rsid w:val="00320E9A"/>
    <w:rsid w:val="00350501"/>
    <w:rsid w:val="00352326"/>
    <w:rsid w:val="00355933"/>
    <w:rsid w:val="0039534C"/>
    <w:rsid w:val="00396AD6"/>
    <w:rsid w:val="003F4B18"/>
    <w:rsid w:val="00460AB9"/>
    <w:rsid w:val="004742F0"/>
    <w:rsid w:val="004B31F2"/>
    <w:rsid w:val="004C75BD"/>
    <w:rsid w:val="00553DEA"/>
    <w:rsid w:val="0056542A"/>
    <w:rsid w:val="00581A5F"/>
    <w:rsid w:val="00594D94"/>
    <w:rsid w:val="005C006F"/>
    <w:rsid w:val="006454DC"/>
    <w:rsid w:val="006870B8"/>
    <w:rsid w:val="006C496D"/>
    <w:rsid w:val="00734CF3"/>
    <w:rsid w:val="00740C5B"/>
    <w:rsid w:val="0074670D"/>
    <w:rsid w:val="00767EFD"/>
    <w:rsid w:val="00790F29"/>
    <w:rsid w:val="00791263"/>
    <w:rsid w:val="007A0ABA"/>
    <w:rsid w:val="007C0B1A"/>
    <w:rsid w:val="008249CE"/>
    <w:rsid w:val="00877926"/>
    <w:rsid w:val="008A316F"/>
    <w:rsid w:val="008B29D9"/>
    <w:rsid w:val="008B7F10"/>
    <w:rsid w:val="00906A1A"/>
    <w:rsid w:val="00914C78"/>
    <w:rsid w:val="00924B79"/>
    <w:rsid w:val="00927BCB"/>
    <w:rsid w:val="00931732"/>
    <w:rsid w:val="009663C4"/>
    <w:rsid w:val="00976CD0"/>
    <w:rsid w:val="00976CFC"/>
    <w:rsid w:val="009919AE"/>
    <w:rsid w:val="009C16EC"/>
    <w:rsid w:val="009F2FEA"/>
    <w:rsid w:val="009F3CF8"/>
    <w:rsid w:val="00A00C65"/>
    <w:rsid w:val="00AA6E10"/>
    <w:rsid w:val="00AD14EA"/>
    <w:rsid w:val="00B53164"/>
    <w:rsid w:val="00B53C90"/>
    <w:rsid w:val="00B811EC"/>
    <w:rsid w:val="00B94B5F"/>
    <w:rsid w:val="00BD3195"/>
    <w:rsid w:val="00C31EB5"/>
    <w:rsid w:val="00C93175"/>
    <w:rsid w:val="00CC4E87"/>
    <w:rsid w:val="00CD365A"/>
    <w:rsid w:val="00CF32BA"/>
    <w:rsid w:val="00D50BC0"/>
    <w:rsid w:val="00D86E1B"/>
    <w:rsid w:val="00D958A7"/>
    <w:rsid w:val="00DB5DFA"/>
    <w:rsid w:val="00DC357C"/>
    <w:rsid w:val="00DC388F"/>
    <w:rsid w:val="00DD3076"/>
    <w:rsid w:val="00DE6AAE"/>
    <w:rsid w:val="00DF5EDF"/>
    <w:rsid w:val="00E27C60"/>
    <w:rsid w:val="00E52E9E"/>
    <w:rsid w:val="00E6172C"/>
    <w:rsid w:val="00E838A4"/>
    <w:rsid w:val="00E843B3"/>
    <w:rsid w:val="00E92A16"/>
    <w:rsid w:val="00EA0FED"/>
    <w:rsid w:val="00EA62DF"/>
    <w:rsid w:val="00EB3D50"/>
    <w:rsid w:val="00EC2EB1"/>
    <w:rsid w:val="00EC5748"/>
    <w:rsid w:val="00ED038D"/>
    <w:rsid w:val="00ED79CF"/>
    <w:rsid w:val="00EE2EBA"/>
    <w:rsid w:val="00EE4502"/>
    <w:rsid w:val="00EF095A"/>
    <w:rsid w:val="00EF76E7"/>
    <w:rsid w:val="00F22AC5"/>
    <w:rsid w:val="00F40807"/>
    <w:rsid w:val="00F45FC5"/>
    <w:rsid w:val="00F80A69"/>
    <w:rsid w:val="00F949C4"/>
    <w:rsid w:val="00FA46B9"/>
    <w:rsid w:val="00FE3955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5B7D"/>
  <w15:chartTrackingRefBased/>
  <w15:docId w15:val="{565E5676-275B-4230-90F5-C206478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B1"/>
  </w:style>
  <w:style w:type="paragraph" w:styleId="Heading1">
    <w:name w:val="heading 1"/>
    <w:aliases w:val="cover page title"/>
    <w:basedOn w:val="Normal"/>
    <w:next w:val="Normal"/>
    <w:link w:val="Heading1Char"/>
    <w:uiPriority w:val="9"/>
    <w:qFormat/>
    <w:rsid w:val="00255AB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AB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AB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AB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AB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AB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AB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AB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AB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79"/>
  </w:style>
  <w:style w:type="paragraph" w:styleId="Footer">
    <w:name w:val="footer"/>
    <w:basedOn w:val="Normal"/>
    <w:link w:val="FooterChar"/>
    <w:uiPriority w:val="99"/>
    <w:unhideWhenUsed/>
    <w:rsid w:val="0092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79"/>
  </w:style>
  <w:style w:type="character" w:customStyle="1" w:styleId="Heading1Char">
    <w:name w:val="Heading 1 Char"/>
    <w:aliases w:val="cover page title Char"/>
    <w:basedOn w:val="DefaultParagraphFont"/>
    <w:link w:val="Heading1"/>
    <w:uiPriority w:val="9"/>
    <w:rsid w:val="00255AB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ListParagraph">
    <w:name w:val="List Paragraph"/>
    <w:basedOn w:val="Normal"/>
    <w:uiPriority w:val="34"/>
    <w:qFormat/>
    <w:rsid w:val="00924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4B7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55A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55AB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AB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AB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AB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5AB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5AB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AB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55AB1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255AB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55A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5AB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5AB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AB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AB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55AB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55AB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55AB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55AB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55AB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A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0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fepstbacku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7CF4-6EA0-439C-978A-82F29D99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PST Automatic Backup</vt:lpstr>
      <vt:lpstr>//Work Smart by Link3 IT</vt:lpstr>
      <vt:lpstr>/How to automatically backup your .pst files? </vt:lpstr>
      <vt:lpstr>    For more information</vt:lpstr>
      <vt:lpstr>    Do consult your IT Team for further assistance </vt:lpstr>
      <vt:lpstr>    desktop Support: 8002 </vt:lpstr>
    </vt:vector>
  </TitlesOfParts>
  <Company>Link3 Technologies Ltd.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PST Automatic Backup</dc:title>
  <dc:subject>PST Backup</dc:subject>
  <dc:creator>Shahab</dc:creator>
  <cp:keywords>PST Backup</cp:keywords>
  <dc:description>Link3 IT Document: PST Backup</dc:description>
  <cp:lastModifiedBy>Shahab Al Yamin Chawdhury</cp:lastModifiedBy>
  <cp:revision>13</cp:revision>
  <cp:lastPrinted>2015-11-23T05:54:00Z</cp:lastPrinted>
  <dcterms:created xsi:type="dcterms:W3CDTF">2015-11-23T05:31:00Z</dcterms:created>
  <dcterms:modified xsi:type="dcterms:W3CDTF">2017-07-23T08:32:00Z</dcterms:modified>
  <cp:category>Help Document</cp:category>
  <cp:contentStatus>Final</cp:contentStatus>
</cp:coreProperties>
</file>