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C60" w:rsidRPr="006B410A" w:rsidRDefault="00E27C60" w:rsidP="00E27C60">
      <w:pPr>
        <w:pStyle w:val="Heading1"/>
        <w:pBdr>
          <w:top w:val="none" w:sz="0" w:space="0" w:color="auto"/>
          <w:left w:val="none" w:sz="0" w:space="0" w:color="auto"/>
          <w:bottom w:val="none" w:sz="0" w:space="0" w:color="auto"/>
          <w:right w:val="none" w:sz="0" w:space="0" w:color="auto"/>
        </w:pBdr>
        <w:shd w:val="clear" w:color="auto" w:fill="auto"/>
        <w:rPr>
          <w:rFonts w:ascii="Segoe UI Semibold" w:eastAsiaTheme="majorEastAsia" w:hAnsi="Segoe UI Semibold" w:cstheme="majorBidi"/>
          <w:bCs/>
          <w:caps w:val="0"/>
          <w:color w:val="92D050"/>
          <w:spacing w:val="-6"/>
          <w:sz w:val="32"/>
          <w:szCs w:val="24"/>
        </w:rPr>
      </w:pPr>
      <w:r w:rsidRPr="006B410A">
        <w:rPr>
          <w:rFonts w:ascii="Segoe UI Semibold" w:eastAsiaTheme="majorEastAsia" w:hAnsi="Segoe UI Semibold" w:cstheme="majorBidi"/>
          <w:bCs/>
          <w:caps w:val="0"/>
          <w:noProof/>
          <w:color w:val="92D050"/>
          <w:spacing w:val="-6"/>
          <w:sz w:val="32"/>
          <w:szCs w:val="24"/>
        </w:rPr>
        <mc:AlternateContent>
          <mc:Choice Requires="wps">
            <w:drawing>
              <wp:anchor distT="0" distB="0" distL="114300" distR="114300" simplePos="0" relativeHeight="251660288" behindDoc="0" locked="0" layoutInCell="1" allowOverlap="1" wp14:anchorId="70E065FC" wp14:editId="6BB55F8B">
                <wp:simplePos x="0" y="0"/>
                <wp:positionH relativeFrom="page">
                  <wp:posOffset>78410</wp:posOffset>
                </wp:positionH>
                <wp:positionV relativeFrom="page">
                  <wp:posOffset>165100</wp:posOffset>
                </wp:positionV>
                <wp:extent cx="4213555" cy="228600"/>
                <wp:effectExtent l="0" t="0" r="15875" b="0"/>
                <wp:wrapNone/>
                <wp:docPr id="21" name="Text Box 21"/>
                <wp:cNvGraphicFramePr/>
                <a:graphic xmlns:a="http://schemas.openxmlformats.org/drawingml/2006/main">
                  <a:graphicData uri="http://schemas.microsoft.com/office/word/2010/wordprocessingShape">
                    <wps:wsp>
                      <wps:cNvSpPr txBox="1"/>
                      <wps:spPr>
                        <a:xfrm>
                          <a:off x="0" y="0"/>
                          <a:ext cx="421355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27C60" w:rsidRDefault="00672AAC" w:rsidP="00E27C60">
                            <w:pPr>
                              <w:spacing w:after="0"/>
                            </w:pPr>
                            <w:r>
                              <w:rPr>
                                <w:rStyle w:val="Heading6Char"/>
                                <w:rFonts w:ascii="Segoe Pro" w:hAnsi="Segoe Pro"/>
                                <w:caps w:val="0"/>
                                <w:color w:val="FFFFFF" w:themeColor="background1"/>
                              </w:rPr>
                              <w:t>Work Smart: What IT is doing for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065FC" id="_x0000_t202" coordsize="21600,21600" o:spt="202" path="m,l,21600r21600,l21600,xe">
                <v:stroke joinstyle="miter"/>
                <v:path gradientshapeok="t" o:connecttype="rect"/>
              </v:shapetype>
              <v:shape id="Text Box 21" o:spid="_x0000_s1026" type="#_x0000_t202" style="position:absolute;margin-left:6.15pt;margin-top:13pt;width:331.8pt;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" filled="f" stroked="f">
                <v:textbox inset="0,0,0,0">
                  <w:txbxContent>
                    <w:p w:rsidR="00E27C60" w:rsidRDefault="00672AAC" w:rsidP="00E27C60">
                      <w:pPr>
                        <w:spacing w:after="0"/>
                      </w:pPr>
                      <w:r>
                        <w:rPr>
                          <w:rStyle w:val="Heading6Char"/>
                          <w:rFonts w:ascii="Segoe Pro" w:hAnsi="Segoe Pro"/>
                          <w:caps w:val="0"/>
                          <w:color w:val="FFFFFF" w:themeColor="background1"/>
                        </w:rPr>
                        <w:t>Work Smart: What IT is doing for you?</w:t>
                      </w:r>
                    </w:p>
                  </w:txbxContent>
                </v:textbox>
                <w10:wrap anchorx="page" anchory="page"/>
              </v:shape>
            </w:pict>
          </mc:Fallback>
        </mc:AlternateContent>
      </w:r>
      <w:r w:rsidRPr="006B410A">
        <w:rPr>
          <w:rFonts w:ascii="Segoe UI Semibold" w:eastAsiaTheme="majorEastAsia" w:hAnsi="Segoe UI Semibold" w:cstheme="majorBidi"/>
          <w:bCs/>
          <w:caps w:val="0"/>
          <w:noProof/>
          <w:color w:val="92D050"/>
          <w:spacing w:val="-6"/>
          <w:sz w:val="32"/>
          <w:szCs w:val="24"/>
        </w:rPr>
        <mc:AlternateContent>
          <mc:Choice Requires="wps">
            <w:drawing>
              <wp:anchor distT="0" distB="0" distL="114300" distR="114300" simplePos="0" relativeHeight="251659264" behindDoc="1" locked="1" layoutInCell="1" allowOverlap="1" wp14:anchorId="281F4006" wp14:editId="51E7E8A4">
                <wp:simplePos x="0" y="0"/>
                <wp:positionH relativeFrom="page">
                  <wp:posOffset>0</wp:posOffset>
                </wp:positionH>
                <wp:positionV relativeFrom="page">
                  <wp:posOffset>3175</wp:posOffset>
                </wp:positionV>
                <wp:extent cx="7781290" cy="466090"/>
                <wp:effectExtent l="0" t="0" r="0" b="0"/>
                <wp:wrapNone/>
                <wp:docPr id="1" name="Rectangle 1"/>
                <wp:cNvGraphicFramePr/>
                <a:graphic xmlns:a="http://schemas.openxmlformats.org/drawingml/2006/main">
                  <a:graphicData uri="http://schemas.microsoft.com/office/word/2010/wordprocessingShape">
                    <wps:wsp>
                      <wps:cNvSpPr/>
                      <wps:spPr>
                        <a:xfrm>
                          <a:off x="0" y="0"/>
                          <a:ext cx="7781290" cy="466090"/>
                        </a:xfrm>
                        <a:prstGeom prst="rect">
                          <a:avLst/>
                        </a:prstGeom>
                        <a:solidFill>
                          <a:srgbClr val="68217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FD96" id="Rectangle 1" o:spid="_x0000_s1026" style="position:absolute;margin-left:0;margin-top:.25pt;width:612.7pt;height:3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" fillcolor="#68217a" stroked="f" strokeweight=".5pt">
                <w10:wrap anchorx="page" anchory="page"/>
                <w10:anchorlock/>
              </v:rect>
            </w:pict>
          </mc:Fallback>
        </mc:AlternateContent>
      </w:r>
      <w:r w:rsidRPr="006B410A">
        <w:rPr>
          <w:rFonts w:ascii="Segoe UI Semibold" w:eastAsiaTheme="majorEastAsia" w:hAnsi="Segoe UI Semibold" w:cstheme="majorBidi"/>
          <w:bCs/>
          <w:caps w:val="0"/>
          <w:color w:val="92D050"/>
          <w:spacing w:val="-6"/>
          <w:sz w:val="32"/>
          <w:szCs w:val="24"/>
        </w:rPr>
        <w:t>Work Smart by Link3 IT</w:t>
      </w:r>
    </w:p>
    <w:p w:rsidR="00AE2850" w:rsidRPr="00AE2850" w:rsidRDefault="00E27C60" w:rsidP="00AE2850">
      <w:pPr>
        <w:pStyle w:val="Heading1"/>
        <w:keepNext/>
        <w:keepLines/>
        <w:pBdr>
          <w:top w:val="none" w:sz="0" w:space="0" w:color="auto"/>
          <w:left w:val="none" w:sz="0" w:space="0" w:color="auto"/>
          <w:bottom w:val="none" w:sz="0" w:space="0" w:color="auto"/>
          <w:right w:val="none" w:sz="0" w:space="0" w:color="auto"/>
        </w:pBdr>
        <w:shd w:val="clear" w:color="auto" w:fill="auto"/>
        <w:spacing w:before="0" w:after="120" w:line="216" w:lineRule="auto"/>
        <w:rPr>
          <w:rFonts w:ascii="Segoe UI Light" w:eastAsiaTheme="majorEastAsia" w:hAnsi="Segoe UI Light" w:cstheme="majorBidi"/>
          <w:caps w:val="0"/>
          <w:color w:val="68217A"/>
          <w:spacing w:val="-10"/>
          <w:sz w:val="52"/>
          <w:szCs w:val="36"/>
        </w:rPr>
      </w:pPr>
      <w:r w:rsidRPr="00E27C60">
        <w:rPr>
          <w:rFonts w:ascii="Segoe UI Light" w:eastAsiaTheme="majorEastAsia" w:hAnsi="Segoe UI Light" w:cstheme="majorBidi"/>
          <w:caps w:val="0"/>
          <w:noProof/>
          <w:color w:val="68217A"/>
          <w:spacing w:val="-10"/>
          <w:sz w:val="52"/>
          <w:szCs w:val="36"/>
        </w:rPr>
        <mc:AlternateContent>
          <mc:Choice Requires="wps">
            <w:drawing>
              <wp:anchor distT="0" distB="0" distL="114300" distR="114300" simplePos="0" relativeHeight="251662336" behindDoc="1" locked="1" layoutInCell="1" allowOverlap="1" wp14:anchorId="26C71F31" wp14:editId="40045FA9">
                <wp:simplePos x="0" y="0"/>
                <wp:positionH relativeFrom="page">
                  <wp:posOffset>0</wp:posOffset>
                </wp:positionH>
                <wp:positionV relativeFrom="page">
                  <wp:posOffset>3175</wp:posOffset>
                </wp:positionV>
                <wp:extent cx="7781290" cy="466090"/>
                <wp:effectExtent l="0" t="0" r="0" b="0"/>
                <wp:wrapNone/>
                <wp:docPr id="3" name="Rectangle 3"/>
                <wp:cNvGraphicFramePr/>
                <a:graphic xmlns:a="http://schemas.openxmlformats.org/drawingml/2006/main">
                  <a:graphicData uri="http://schemas.microsoft.com/office/word/2010/wordprocessingShape">
                    <wps:wsp>
                      <wps:cNvSpPr/>
                      <wps:spPr>
                        <a:xfrm>
                          <a:off x="0" y="0"/>
                          <a:ext cx="7781290" cy="466090"/>
                        </a:xfrm>
                        <a:prstGeom prst="rect">
                          <a:avLst/>
                        </a:prstGeom>
                        <a:solidFill>
                          <a:srgbClr val="68217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E266" id="Rectangle 3" o:spid="_x0000_s1026" style="position:absolute;margin-left:0;margin-top:.25pt;width:612.7pt;height:36.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" fillcolor="#68217a" stroked="f" strokeweight=".5pt">
                <w10:wrap anchorx="page" anchory="page"/>
                <w10:anchorlock/>
              </v:rect>
            </w:pict>
          </mc:Fallback>
        </mc:AlternateContent>
      </w:r>
      <w:r w:rsidR="007C4428">
        <w:rPr>
          <w:rFonts w:ascii="Segoe UI Light" w:eastAsiaTheme="majorEastAsia" w:hAnsi="Segoe UI Light" w:cstheme="majorBidi"/>
          <w:caps w:val="0"/>
          <w:color w:val="68217A"/>
          <w:spacing w:val="-10"/>
          <w:sz w:val="52"/>
          <w:szCs w:val="36"/>
        </w:rPr>
        <w:t xml:space="preserve">How </w:t>
      </w:r>
      <w:r w:rsidR="006D277D">
        <w:rPr>
          <w:rFonts w:ascii="Segoe UI Light" w:eastAsiaTheme="majorEastAsia" w:hAnsi="Segoe UI Light" w:cstheme="majorBidi"/>
          <w:caps w:val="0"/>
          <w:color w:val="68217A"/>
          <w:spacing w:val="-10"/>
          <w:sz w:val="52"/>
          <w:szCs w:val="36"/>
        </w:rPr>
        <w:t xml:space="preserve">Neatly </w:t>
      </w:r>
      <w:r w:rsidR="007C4428">
        <w:rPr>
          <w:rFonts w:ascii="Segoe UI Light" w:eastAsiaTheme="majorEastAsia" w:hAnsi="Segoe UI Light" w:cstheme="majorBidi"/>
          <w:caps w:val="0"/>
          <w:color w:val="68217A"/>
          <w:spacing w:val="-10"/>
          <w:sz w:val="52"/>
          <w:szCs w:val="36"/>
        </w:rPr>
        <w:t>Can You Work</w:t>
      </w:r>
      <w:r w:rsidRPr="00E27C60">
        <w:rPr>
          <w:rFonts w:ascii="Segoe UI Light" w:eastAsiaTheme="majorEastAsia" w:hAnsi="Segoe UI Light" w:cstheme="majorBidi"/>
          <w:caps w:val="0"/>
          <w:color w:val="68217A"/>
          <w:spacing w:val="-10"/>
          <w:sz w:val="52"/>
          <w:szCs w:val="36"/>
        </w:rPr>
        <w:t xml:space="preserve">? </w:t>
      </w:r>
      <w:bookmarkStart w:id="0" w:name="_Toc415560310"/>
      <w:r w:rsidR="00AE2850">
        <w:t>uction</w:t>
      </w:r>
      <w:bookmarkEnd w:id="0"/>
    </w:p>
    <w:p w:rsidR="00AE2850" w:rsidRPr="00B32EF2" w:rsidRDefault="00AE2850" w:rsidP="006E6AC3">
      <w:pPr>
        <w:spacing w:after="120"/>
        <w:rPr>
          <w:rStyle w:val="SubtleReference"/>
          <w:b w:val="0"/>
        </w:rPr>
      </w:pPr>
      <w:r w:rsidRPr="00B87426">
        <w:t xml:space="preserve">The following are recommended best practices for keeping the staff and public computers within the </w:t>
      </w:r>
      <w:r>
        <w:t>company,</w:t>
      </w:r>
      <w:r w:rsidRPr="00B87426">
        <w:t xml:space="preserve"> secure and functioning properly. Most of the information provided here are guidelines and do not deal with specific procedures. Please contact the </w:t>
      </w:r>
      <w:r>
        <w:t>IT</w:t>
      </w:r>
      <w:r w:rsidRPr="00B87426">
        <w:t xml:space="preserve"> </w:t>
      </w:r>
      <w:r>
        <w:t>Helpd</w:t>
      </w:r>
      <w:r w:rsidRPr="00B87426">
        <w:t xml:space="preserve">esk for more </w:t>
      </w:r>
      <w:r w:rsidRPr="006E6AC3">
        <w:rPr>
          <w:bCs/>
        </w:rPr>
        <w:t>details.</w:t>
      </w:r>
      <w:r w:rsidRPr="00B32EF2">
        <w:rPr>
          <w:rStyle w:val="SubtleReference"/>
          <w:b w:val="0"/>
        </w:rPr>
        <w:t xml:space="preserve"> </w:t>
      </w:r>
    </w:p>
    <w:p w:rsidR="00AE2850" w:rsidRPr="00B32EF2" w:rsidRDefault="00D00D40" w:rsidP="00D00D40">
      <w:pPr>
        <w:pStyle w:val="IntenseQuote"/>
        <w:tabs>
          <w:tab w:val="left" w:pos="2880"/>
        </w:tabs>
        <w:ind w:left="0"/>
        <w:jc w:val="left"/>
        <w:rPr>
          <w:rStyle w:val="SubtleReference"/>
          <w:sz w:val="20"/>
          <w:szCs w:val="20"/>
        </w:rPr>
      </w:pPr>
      <w:r w:rsidRPr="00B32EF2">
        <w:rPr>
          <w:rStyle w:val="SubtleReference"/>
          <w:sz w:val="20"/>
          <w:szCs w:val="20"/>
        </w:rPr>
        <w:t xml:space="preserve">1. </w:t>
      </w:r>
      <w:r w:rsidR="007C4428" w:rsidRPr="00B32EF2">
        <w:rPr>
          <w:rStyle w:val="SubtleReference"/>
          <w:sz w:val="20"/>
          <w:szCs w:val="20"/>
        </w:rPr>
        <w:t>Laptop</w:t>
      </w:r>
      <w:r w:rsidR="00822A65" w:rsidRPr="00B32EF2">
        <w:rPr>
          <w:rStyle w:val="SubtleReference"/>
          <w:sz w:val="20"/>
          <w:szCs w:val="20"/>
        </w:rPr>
        <w:t>/Desktop</w:t>
      </w:r>
      <w:r w:rsidR="007C4428" w:rsidRPr="00B32EF2">
        <w:rPr>
          <w:rStyle w:val="SubtleReference"/>
          <w:sz w:val="20"/>
          <w:szCs w:val="20"/>
        </w:rPr>
        <w:t xml:space="preserve"> Operating System</w:t>
      </w:r>
    </w:p>
    <w:p w:rsidR="007C4428" w:rsidRDefault="007C4428" w:rsidP="00B671C7">
      <w:r w:rsidRPr="007C4428">
        <w:t xml:space="preserve">The Bugatti Veyron is the fastest, most powerful and most expensive sports car in the world.  Windows is the most expensive PC </w:t>
      </w:r>
      <w:r w:rsidR="00823D87" w:rsidRPr="007C4428">
        <w:t>Operating System</w:t>
      </w:r>
      <w:r w:rsidR="00482F28">
        <w:t>,</w:t>
      </w:r>
      <w:r w:rsidRPr="007C4428">
        <w:t xml:space="preserve"> so it is the fastest too</w:t>
      </w:r>
      <w:r>
        <w:t>?</w:t>
      </w:r>
    </w:p>
    <w:p w:rsidR="00823D87" w:rsidRDefault="007C4428" w:rsidP="00B671C7">
      <w:r>
        <w:t xml:space="preserve">The Windows operating system, may be a </w:t>
      </w:r>
      <w:r w:rsidR="007E27CC">
        <w:t xml:space="preserve">great </w:t>
      </w:r>
      <w:r>
        <w:t>product, but it's not perfect</w:t>
      </w:r>
      <w:r w:rsidR="0023468F">
        <w:t>, nothing is</w:t>
      </w:r>
      <w:r>
        <w:t>.</w:t>
      </w:r>
      <w:r w:rsidR="00AE2850" w:rsidRPr="002A6BEC">
        <w:t xml:space="preserve"> </w:t>
      </w:r>
      <w:r>
        <w:t>Windows experience by the users: “It is arguably the fastest, most intuitive, and most useful consumer desktop OS on the market today.” Since most Link3 users are windows users, IT is providing the “Windows 7 Professional SP1 x64 edition” as a primary OS selected for the mass users</w:t>
      </w:r>
      <w:r w:rsidR="00FA584E">
        <w:t xml:space="preserve"> across the organization.</w:t>
      </w:r>
      <w:r w:rsidR="00AB1830">
        <w:t xml:space="preserve"> In the near future every laptop will be developed equipped with “Windows Enterprise” edition which adds more value to the company.</w:t>
      </w:r>
      <w:r w:rsidR="002E2A05">
        <w:t xml:space="preserve"> Please seek help of IT, if you have proper justification not to use the provided OS. And do not change your laptop’s OS without prior communication</w:t>
      </w:r>
      <w:r w:rsidR="0023468F">
        <w:t xml:space="preserve"> to IT</w:t>
      </w:r>
      <w:r w:rsidR="002E2A05">
        <w:t>.</w:t>
      </w:r>
    </w:p>
    <w:p w:rsidR="00E31206" w:rsidRDefault="00D00D40" w:rsidP="00D00D40">
      <w:pPr>
        <w:pStyle w:val="ListParagraph"/>
        <w:ind w:left="0"/>
      </w:pPr>
      <w:r>
        <w:rPr>
          <w:rStyle w:val="SubtleReference"/>
        </w:rPr>
        <w:t xml:space="preserve">2. </w:t>
      </w:r>
      <w:r w:rsidR="00E31206" w:rsidRPr="00E31206">
        <w:rPr>
          <w:rStyle w:val="SubtleReference"/>
        </w:rPr>
        <w:t>Software Updates:</w:t>
      </w:r>
      <w:r w:rsidR="00E31206">
        <w:t xml:space="preserve"> Link3-IT will maintain an inventory of network connected domain laptops, printers and other devices as well. This inventory will be maintained by the System Center Configuration Manager 2012 R2. And the same software will be used to update laptop OS, Office 2013 and Antivirus Signatures from a central location, so that no machine would ever go to internet for its updates.</w:t>
      </w:r>
    </w:p>
    <w:p w:rsidR="006E6AC3" w:rsidRDefault="006E6AC3" w:rsidP="00D00D40">
      <w:pPr>
        <w:pStyle w:val="ListParagraph"/>
        <w:ind w:left="0"/>
      </w:pPr>
      <w:r>
        <w:t>And please do not forcefully shutdown your computer while the updates are being installed. Eventually it will start over again to install</w:t>
      </w:r>
      <w:r w:rsidR="0076084E">
        <w:t xml:space="preserve"> the downloaded software</w:t>
      </w:r>
      <w:r>
        <w:t>.</w:t>
      </w:r>
    </w:p>
    <w:p w:rsidR="006E6AC3" w:rsidRDefault="006E6AC3" w:rsidP="00D00D40">
      <w:pPr>
        <w:pStyle w:val="ListParagraph"/>
        <w:ind w:left="0"/>
      </w:pPr>
      <w:r>
        <w:rPr>
          <w:noProof/>
        </w:rPr>
        <w:drawing>
          <wp:inline distT="0" distB="0" distL="0" distR="0">
            <wp:extent cx="3015762" cy="2161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dowsupdate.png"/>
                    <pic:cNvPicPr/>
                  </pic:nvPicPr>
                  <pic:blipFill>
                    <a:blip r:embed="rId8">
                      <a:extLst>
                        <a:ext uri="{28A0092B-C50C-407E-A947-70E740481C1C}">
                          <a14:useLocalDpi xmlns:a14="http://schemas.microsoft.com/office/drawing/2010/main" val="0"/>
                        </a:ext>
                      </a:extLst>
                    </a:blip>
                    <a:stretch>
                      <a:fillRect/>
                    </a:stretch>
                  </pic:blipFill>
                  <pic:spPr>
                    <a:xfrm>
                      <a:off x="0" y="0"/>
                      <a:ext cx="3037065" cy="2177164"/>
                    </a:xfrm>
                    <a:prstGeom prst="rect">
                      <a:avLst/>
                    </a:prstGeom>
                  </pic:spPr>
                </pic:pic>
              </a:graphicData>
            </a:graphic>
          </wp:inline>
        </w:drawing>
      </w:r>
    </w:p>
    <w:p w:rsidR="006E6AC3" w:rsidRDefault="006E6AC3" w:rsidP="00D00D40">
      <w:pPr>
        <w:pStyle w:val="ListParagraph"/>
        <w:ind w:left="0"/>
      </w:pPr>
    </w:p>
    <w:p w:rsidR="00823D87" w:rsidRDefault="00D00D40" w:rsidP="00D00D40">
      <w:pPr>
        <w:pStyle w:val="ListParagraph"/>
        <w:ind w:left="0"/>
      </w:pPr>
      <w:r>
        <w:rPr>
          <w:rStyle w:val="SubtleReference"/>
        </w:rPr>
        <w:t xml:space="preserve">3. </w:t>
      </w:r>
      <w:r w:rsidR="00823D87" w:rsidRPr="0023468F">
        <w:rPr>
          <w:rStyle w:val="SubtleReference"/>
        </w:rPr>
        <w:t>Drive Partitioning:</w:t>
      </w:r>
      <w:r w:rsidR="00823D87">
        <w:t xml:space="preserve"> Your computer’s hard drives are prepared in a way that OS and Program Files container is expected to hold at least 30GB of data. So the OS partition is made of 100GB, and the rest of the free space is allocated to one single partition. There will be no exceptions of this as the requirements for having domain joined PC’s will have access to your data drive and can grab or fetch data from designated drive partitions. Screenshot follows:</w:t>
      </w:r>
    </w:p>
    <w:p w:rsidR="00823D87" w:rsidRDefault="0023468F" w:rsidP="00B671C7">
      <w:r>
        <w:rPr>
          <w:noProof/>
        </w:rPr>
        <w:drawing>
          <wp:inline distT="0" distB="0" distL="0" distR="0">
            <wp:extent cx="2926080" cy="28346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834640"/>
                    </a:xfrm>
                    <a:prstGeom prst="rect">
                      <a:avLst/>
                    </a:prstGeom>
                    <a:noFill/>
                    <a:ln>
                      <a:noFill/>
                    </a:ln>
                  </pic:spPr>
                </pic:pic>
              </a:graphicData>
            </a:graphic>
          </wp:inline>
        </w:drawing>
      </w:r>
    </w:p>
    <w:p w:rsidR="001A685D" w:rsidRPr="00C31D89" w:rsidRDefault="00D00D40" w:rsidP="00D00D40">
      <w:pPr>
        <w:pStyle w:val="ListParagraph"/>
        <w:ind w:left="0"/>
        <w:rPr>
          <w:bCs/>
        </w:rPr>
      </w:pPr>
      <w:r>
        <w:rPr>
          <w:rStyle w:val="SubtleReference"/>
        </w:rPr>
        <w:t xml:space="preserve">4. </w:t>
      </w:r>
      <w:r w:rsidR="001A685D">
        <w:rPr>
          <w:rStyle w:val="SubtleReference"/>
        </w:rPr>
        <w:t xml:space="preserve">Remote Desktop: </w:t>
      </w:r>
      <w:r w:rsidR="001A685D" w:rsidRPr="00C31D89">
        <w:rPr>
          <w:bCs/>
        </w:rPr>
        <w:t>Remote desktop is primarily used for connecting your computer via a secure channel and recipient’s authorization, for the purpose of either servicing or troubleshooting purposes. Configuration follows:</w:t>
      </w:r>
    </w:p>
    <w:p w:rsidR="001A685D" w:rsidRPr="001A685D" w:rsidRDefault="001A685D" w:rsidP="00B671C7">
      <w:pPr>
        <w:rPr>
          <w:b/>
          <w:bCs/>
        </w:rPr>
      </w:pPr>
      <w:r>
        <w:rPr>
          <w:b/>
          <w:bCs/>
          <w:noProof/>
        </w:rPr>
        <w:lastRenderedPageBreak/>
        <w:drawing>
          <wp:inline distT="0" distB="0" distL="0" distR="0">
            <wp:extent cx="2912110" cy="32480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mote.jpg"/>
                    <pic:cNvPicPr/>
                  </pic:nvPicPr>
                  <pic:blipFill>
                    <a:blip r:embed="rId10">
                      <a:extLst>
                        <a:ext uri="{28A0092B-C50C-407E-A947-70E740481C1C}">
                          <a14:useLocalDpi xmlns:a14="http://schemas.microsoft.com/office/drawing/2010/main" val="0"/>
                        </a:ext>
                      </a:extLst>
                    </a:blip>
                    <a:stretch>
                      <a:fillRect/>
                    </a:stretch>
                  </pic:blipFill>
                  <pic:spPr>
                    <a:xfrm>
                      <a:off x="0" y="0"/>
                      <a:ext cx="2912110" cy="3248025"/>
                    </a:xfrm>
                    <a:prstGeom prst="rect">
                      <a:avLst/>
                    </a:prstGeom>
                  </pic:spPr>
                </pic:pic>
              </a:graphicData>
            </a:graphic>
          </wp:inline>
        </w:drawing>
      </w:r>
    </w:p>
    <w:p w:rsidR="001779AD" w:rsidRDefault="00D00D40" w:rsidP="00D00D40">
      <w:pPr>
        <w:pStyle w:val="ListParagraph"/>
        <w:ind w:left="0"/>
      </w:pPr>
      <w:r>
        <w:rPr>
          <w:rStyle w:val="SubtleReference"/>
        </w:rPr>
        <w:t xml:space="preserve">5. </w:t>
      </w:r>
      <w:r w:rsidR="001779AD">
        <w:rPr>
          <w:rStyle w:val="SubtleReference"/>
        </w:rPr>
        <w:t xml:space="preserve">Antivirus: </w:t>
      </w:r>
      <w:r w:rsidR="001779AD" w:rsidRPr="001779AD">
        <w:t xml:space="preserve">IT is providing System Center Endpoint Protection </w:t>
      </w:r>
      <w:r w:rsidR="001779AD">
        <w:t xml:space="preserve">(SCEP) </w:t>
      </w:r>
      <w:r w:rsidR="001779AD" w:rsidRPr="001779AD">
        <w:t>for your overall anti-viral protection</w:t>
      </w:r>
      <w:r w:rsidR="001779AD">
        <w:t>s &amp; spam, DOS attacks &amp; macro attack protections. Therefore the organization is unifying the effort across the organization</w:t>
      </w:r>
      <w:r w:rsidR="00482F28">
        <w:t>, minimizing different</w:t>
      </w:r>
      <w:r w:rsidR="001779AD">
        <w:t xml:space="preserve"> antivirus purchases for every laptops. Screenshot follows:</w:t>
      </w:r>
    </w:p>
    <w:p w:rsidR="001779AD" w:rsidRDefault="001779AD" w:rsidP="00B671C7">
      <w:pPr>
        <w:rPr>
          <w:rStyle w:val="SubtleReference"/>
        </w:rPr>
      </w:pPr>
      <w:r>
        <w:rPr>
          <w:b/>
          <w:bCs/>
          <w:noProof/>
          <w:color w:val="5B9BD5" w:themeColor="accent1"/>
        </w:rPr>
        <w:drawing>
          <wp:inline distT="0" distB="0" distL="0" distR="0">
            <wp:extent cx="2724536" cy="190386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E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0863" cy="1936235"/>
                    </a:xfrm>
                    <a:prstGeom prst="rect">
                      <a:avLst/>
                    </a:prstGeom>
                  </pic:spPr>
                </pic:pic>
              </a:graphicData>
            </a:graphic>
          </wp:inline>
        </w:drawing>
      </w:r>
    </w:p>
    <w:p w:rsidR="002E2A05" w:rsidRDefault="00D00D40" w:rsidP="00D00D40">
      <w:pPr>
        <w:pStyle w:val="ListParagraph"/>
        <w:ind w:left="90"/>
      </w:pPr>
      <w:r>
        <w:rPr>
          <w:rStyle w:val="SubtleReference"/>
        </w:rPr>
        <w:t xml:space="preserve">6. </w:t>
      </w:r>
      <w:r w:rsidR="00AE2850" w:rsidRPr="00B671C7">
        <w:rPr>
          <w:rStyle w:val="SubtleReference"/>
        </w:rPr>
        <w:t>Security in the Office</w:t>
      </w:r>
      <w:r w:rsidR="00B671C7">
        <w:rPr>
          <w:rStyle w:val="SubtleReference"/>
        </w:rPr>
        <w:t xml:space="preserve">: </w:t>
      </w:r>
      <w:r w:rsidR="00AB1830">
        <w:t xml:space="preserve">the operating system itself brings the </w:t>
      </w:r>
      <w:r w:rsidR="00822A65">
        <w:t>Firewall</w:t>
      </w:r>
      <w:r w:rsidR="00AB1830">
        <w:t xml:space="preserve"> within the OS and primary source of attack is blocked to the OS. </w:t>
      </w:r>
      <w:r w:rsidR="00AE2850">
        <w:br/>
      </w:r>
      <w:r w:rsidR="00AE2850">
        <w:br/>
      </w:r>
      <w:r w:rsidR="00C31D89">
        <w:rPr>
          <w:rStyle w:val="SubtleReference"/>
        </w:rPr>
        <w:t xml:space="preserve">7. </w:t>
      </w:r>
      <w:r w:rsidR="00AB1830">
        <w:rPr>
          <w:rStyle w:val="SubtleReference"/>
        </w:rPr>
        <w:t>BitLocker Encryption</w:t>
      </w:r>
      <w:r w:rsidR="00AE2850">
        <w:rPr>
          <w:rStyle w:val="SubtleReference"/>
        </w:rPr>
        <w:t>:</w:t>
      </w:r>
      <w:r w:rsidR="00AE2850" w:rsidRPr="002A6BEC">
        <w:t xml:space="preserve"> </w:t>
      </w:r>
      <w:r w:rsidR="00AB1830">
        <w:t>as mentioned earlier, windows enterprise edition will provide data level encryption</w:t>
      </w:r>
      <w:r w:rsidR="00AE2850">
        <w:t>.</w:t>
      </w:r>
      <w:r w:rsidR="00AB1830">
        <w:t xml:space="preserve"> This will allow your data to be safe even if your laptop is stolen.</w:t>
      </w:r>
      <w:r w:rsidR="002E2A05">
        <w:t xml:space="preserve"> No one can retrieve your data from your stolen laptop if BitLocker is enabled on your drive. </w:t>
      </w:r>
      <w:r w:rsidR="00716F36">
        <w:t xml:space="preserve">BitLocker requires TPM chipset built into your laptop. </w:t>
      </w:r>
      <w:r w:rsidR="00590D72">
        <w:t xml:space="preserve">Boot-time </w:t>
      </w:r>
      <w:r w:rsidR="002E2A05">
        <w:t>Screenshot follows:</w:t>
      </w:r>
    </w:p>
    <w:p w:rsidR="002E2A05" w:rsidRDefault="00AB1830" w:rsidP="00B671C7">
      <w:r>
        <w:rPr>
          <w:noProof/>
        </w:rPr>
        <w:drawing>
          <wp:inline distT="0" distB="0" distL="0" distR="0">
            <wp:extent cx="2814955" cy="89027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955" cy="890270"/>
                    </a:xfrm>
                    <a:prstGeom prst="rect">
                      <a:avLst/>
                    </a:prstGeom>
                    <a:noFill/>
                    <a:ln>
                      <a:noFill/>
                    </a:ln>
                  </pic:spPr>
                </pic:pic>
              </a:graphicData>
            </a:graphic>
          </wp:inline>
        </w:drawing>
      </w:r>
      <w:r w:rsidR="00AE2850">
        <w:br/>
      </w:r>
      <w:r w:rsidR="00C31D89">
        <w:rPr>
          <w:rStyle w:val="SubtleReference"/>
        </w:rPr>
        <w:t xml:space="preserve">8. </w:t>
      </w:r>
      <w:r w:rsidR="002E2A05">
        <w:rPr>
          <w:rStyle w:val="SubtleReference"/>
        </w:rPr>
        <w:t>Microsoft Office 2013 Professional Plus</w:t>
      </w:r>
      <w:r w:rsidR="00AE2850">
        <w:rPr>
          <w:rStyle w:val="SubtleReference"/>
        </w:rPr>
        <w:t>:</w:t>
      </w:r>
      <w:r w:rsidR="00AE2850" w:rsidRPr="002A6BEC">
        <w:t xml:space="preserve"> </w:t>
      </w:r>
      <w:r w:rsidR="002E2A05">
        <w:t>Microsoft Office 2013 Professional Plus is being provided to every Link3 staff, with the following components:</w:t>
      </w:r>
    </w:p>
    <w:p w:rsidR="003650E6" w:rsidRDefault="00126D32" w:rsidP="00126D32">
      <w:pPr>
        <w:pStyle w:val="ListParagraph"/>
        <w:numPr>
          <w:ilvl w:val="0"/>
          <w:numId w:val="6"/>
        </w:numPr>
      </w:pPr>
      <w:r>
        <w:t>Microsoft Word 2013</w:t>
      </w:r>
    </w:p>
    <w:p w:rsidR="00126D32" w:rsidRDefault="00126D32" w:rsidP="00126D32">
      <w:pPr>
        <w:pStyle w:val="ListParagraph"/>
        <w:numPr>
          <w:ilvl w:val="0"/>
          <w:numId w:val="6"/>
        </w:numPr>
      </w:pPr>
      <w:r>
        <w:t>Microsoft Excel 2013</w:t>
      </w:r>
    </w:p>
    <w:p w:rsidR="00126D32" w:rsidRDefault="00126D32" w:rsidP="00126D32">
      <w:pPr>
        <w:pStyle w:val="ListParagraph"/>
        <w:numPr>
          <w:ilvl w:val="0"/>
          <w:numId w:val="6"/>
        </w:numPr>
      </w:pPr>
      <w:r>
        <w:t>Microsoft PowerPoint 2013</w:t>
      </w:r>
    </w:p>
    <w:p w:rsidR="008C3C24" w:rsidRDefault="008C3C24" w:rsidP="00126D32">
      <w:pPr>
        <w:pStyle w:val="ListParagraph"/>
        <w:numPr>
          <w:ilvl w:val="0"/>
          <w:numId w:val="6"/>
        </w:numPr>
      </w:pPr>
      <w:r>
        <w:t>Microsoft Outlook 2013</w:t>
      </w:r>
    </w:p>
    <w:p w:rsidR="00126D32" w:rsidRDefault="00126D32" w:rsidP="00126D32">
      <w:pPr>
        <w:pStyle w:val="ListParagraph"/>
        <w:numPr>
          <w:ilvl w:val="0"/>
          <w:numId w:val="6"/>
        </w:numPr>
      </w:pPr>
      <w:r>
        <w:t>Microsoft OneNote 2013</w:t>
      </w:r>
    </w:p>
    <w:p w:rsidR="00126D32" w:rsidRDefault="00126D32" w:rsidP="00126D32">
      <w:pPr>
        <w:pStyle w:val="ListParagraph"/>
        <w:numPr>
          <w:ilvl w:val="0"/>
          <w:numId w:val="6"/>
        </w:numPr>
      </w:pPr>
      <w:r>
        <w:t>Microsoft Publisher</w:t>
      </w:r>
    </w:p>
    <w:p w:rsidR="00822A65" w:rsidRDefault="00126D32" w:rsidP="00590D72">
      <w:pPr>
        <w:rPr>
          <w:rStyle w:val="SubtleReference"/>
        </w:rPr>
      </w:pPr>
      <w:r>
        <w:t>Any other than the mentioned components, like Visio, Project &amp; other required software’s, please consult with IT.</w:t>
      </w:r>
      <w:r w:rsidR="00AE2850">
        <w:br/>
      </w:r>
    </w:p>
    <w:p w:rsidR="00590D72" w:rsidRDefault="00C31D89" w:rsidP="00590D72">
      <w:r>
        <w:rPr>
          <w:rStyle w:val="SubtleReference"/>
        </w:rPr>
        <w:t xml:space="preserve">9. </w:t>
      </w:r>
      <w:r w:rsidR="00590D72">
        <w:rPr>
          <w:rStyle w:val="SubtleReference"/>
        </w:rPr>
        <w:t>Microsoft Office Outlook 2013:</w:t>
      </w:r>
      <w:r w:rsidR="00590D72" w:rsidRPr="002A6BEC">
        <w:t xml:space="preserve"> </w:t>
      </w:r>
      <w:r w:rsidR="001A685D">
        <w:t>Where your Inbox resides, create individual folders using persons or company name</w:t>
      </w:r>
      <w:r w:rsidR="00EA1F51">
        <w:t>s</w:t>
      </w:r>
      <w:r w:rsidR="001A685D">
        <w:t xml:space="preserve">. </w:t>
      </w:r>
      <w:r w:rsidR="00EA1F51">
        <w:t xml:space="preserve">This hierarchy creation is the best practice of managing your mails. Your </w:t>
      </w:r>
      <w:r w:rsidR="00590D72">
        <w:t>outlook inbox should look like this:</w:t>
      </w:r>
    </w:p>
    <w:p w:rsidR="00590D72" w:rsidRPr="00241C9C" w:rsidRDefault="00590D72" w:rsidP="00241C9C">
      <w:pPr>
        <w:spacing w:after="0"/>
        <w:rPr>
          <w:rStyle w:val="Heading6Char"/>
          <w:rFonts w:ascii="Segoe Pro" w:hAnsi="Segoe Pro"/>
          <w:color w:val="FFFFFF" w:themeColor="background1"/>
        </w:rPr>
      </w:pPr>
      <w:r w:rsidRPr="00241C9C">
        <w:rPr>
          <w:rStyle w:val="Heading6Char"/>
          <w:rFonts w:ascii="Segoe Pro" w:hAnsi="Segoe Pro"/>
          <w:noProof/>
          <w:color w:val="FFFFFF" w:themeColor="background1"/>
        </w:rPr>
        <w:drawing>
          <wp:inline distT="0" distB="0" distL="0" distR="0">
            <wp:extent cx="2900824" cy="1549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look_Stat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4155" cy="1588179"/>
                    </a:xfrm>
                    <a:prstGeom prst="rect">
                      <a:avLst/>
                    </a:prstGeom>
                  </pic:spPr>
                </pic:pic>
              </a:graphicData>
            </a:graphic>
          </wp:inline>
        </w:drawing>
      </w:r>
    </w:p>
    <w:p w:rsidR="00590D72" w:rsidRDefault="00590D72" w:rsidP="00590D72">
      <w:r>
        <w:t xml:space="preserve">Uncluttered and free from errors. Move your read mails into desired folders, and keep your inbox clean and empty. </w:t>
      </w:r>
    </w:p>
    <w:p w:rsidR="002E2A05" w:rsidRDefault="00C31D89" w:rsidP="00B671C7">
      <w:r>
        <w:rPr>
          <w:rStyle w:val="SubtleReference"/>
        </w:rPr>
        <w:t xml:space="preserve">10. </w:t>
      </w:r>
      <w:r w:rsidR="002E2A05">
        <w:rPr>
          <w:rStyle w:val="SubtleReference"/>
        </w:rPr>
        <w:t>Adobe Flash Player Installation</w:t>
      </w:r>
      <w:r w:rsidR="00AE2850">
        <w:rPr>
          <w:rStyle w:val="SubtleReference"/>
        </w:rPr>
        <w:t>:</w:t>
      </w:r>
      <w:r w:rsidR="00AE2850" w:rsidRPr="002A6BEC">
        <w:t xml:space="preserve"> </w:t>
      </w:r>
      <w:r w:rsidR="002E2A05">
        <w:t xml:space="preserve">Adobe flash player installation comes with a McAfee antivirus offer, please </w:t>
      </w:r>
      <w:r w:rsidR="002E2A05" w:rsidRPr="00CE1828">
        <w:rPr>
          <w:color w:val="FF0000"/>
        </w:rPr>
        <w:t xml:space="preserve">uncheck </w:t>
      </w:r>
      <w:r w:rsidR="002E2A05">
        <w:t xml:space="preserve">this </w:t>
      </w:r>
      <w:r w:rsidR="004D5E2C">
        <w:t>optional offer</w:t>
      </w:r>
      <w:r w:rsidR="002E2A05">
        <w:t xml:space="preserve"> before you click </w:t>
      </w:r>
      <w:r w:rsidR="004D5E2C">
        <w:t xml:space="preserve">the yellow colored </w:t>
      </w:r>
      <w:r w:rsidR="002E2A05">
        <w:t>Update Now button.</w:t>
      </w:r>
    </w:p>
    <w:p w:rsidR="00870D38" w:rsidRDefault="002E2A05" w:rsidP="00B671C7">
      <w:pPr>
        <w:rPr>
          <w:rStyle w:val="SubtleReference"/>
        </w:rPr>
      </w:pPr>
      <w:r>
        <w:rPr>
          <w:noProof/>
        </w:rPr>
        <w:drawing>
          <wp:inline distT="0" distB="0" distL="0" distR="0">
            <wp:extent cx="2873794" cy="171961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 Flash Play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9116" cy="1764689"/>
                    </a:xfrm>
                    <a:prstGeom prst="rect">
                      <a:avLst/>
                    </a:prstGeom>
                  </pic:spPr>
                </pic:pic>
              </a:graphicData>
            </a:graphic>
          </wp:inline>
        </w:drawing>
      </w:r>
      <w:r w:rsidR="00AE2850">
        <w:br/>
      </w:r>
    </w:p>
    <w:p w:rsidR="00036CB4" w:rsidRDefault="00C31D89" w:rsidP="00B671C7">
      <w:r>
        <w:rPr>
          <w:rStyle w:val="SubtleReference"/>
        </w:rPr>
        <w:t xml:space="preserve">11. </w:t>
      </w:r>
      <w:r w:rsidR="00AE2850" w:rsidRPr="00AE2850">
        <w:rPr>
          <w:rStyle w:val="SubtleReference"/>
        </w:rPr>
        <w:t xml:space="preserve">Internet </w:t>
      </w:r>
      <w:r w:rsidR="00124B9C">
        <w:rPr>
          <w:rStyle w:val="SubtleReference"/>
        </w:rPr>
        <w:t>Browsers</w:t>
      </w:r>
      <w:r w:rsidR="00AE2850">
        <w:rPr>
          <w:rStyle w:val="SubtleReference"/>
        </w:rPr>
        <w:t>:</w:t>
      </w:r>
      <w:r w:rsidR="00AE2850" w:rsidRPr="002A6BEC">
        <w:t xml:space="preserve"> </w:t>
      </w:r>
      <w:r w:rsidR="00124B9C">
        <w:t>IT is providing one extra internet browsers, which is Mozilla Firefox due to internal ap</w:t>
      </w:r>
      <w:r w:rsidR="00191131">
        <w:t>plication compatibility</w:t>
      </w:r>
      <w:r w:rsidR="00AE2850">
        <w:t>.</w:t>
      </w:r>
      <w:r w:rsidR="00124B9C">
        <w:t xml:space="preserve"> Also built-in </w:t>
      </w:r>
      <w:r w:rsidR="00191131">
        <w:t xml:space="preserve">Internet Explorer </w:t>
      </w:r>
      <w:r w:rsidR="00124B9C">
        <w:t>is good for browsing internet. Please do not install more than 2</w:t>
      </w:r>
      <w:r w:rsidR="00AE2850">
        <w:t xml:space="preserve"> </w:t>
      </w:r>
      <w:r w:rsidR="00124B9C">
        <w:t xml:space="preserve">internet browser, adding more </w:t>
      </w:r>
      <w:r w:rsidR="00E42A81">
        <w:t>browsers will only reduce your laptops performance.</w:t>
      </w:r>
      <w:r w:rsidR="00036CB4">
        <w:t xml:space="preserve"> Make Bing your homepage and search engine and earn browsing points, and later on use the points to earn OneDrive storage, as I’ve done it.</w:t>
      </w:r>
    </w:p>
    <w:p w:rsidR="00870D38" w:rsidRDefault="00036CB4" w:rsidP="00B671C7">
      <w:pPr>
        <w:rPr>
          <w:rStyle w:val="SubtleReference"/>
        </w:rPr>
      </w:pPr>
      <w:r>
        <w:rPr>
          <w:noProof/>
        </w:rPr>
        <w:drawing>
          <wp:inline distT="0" distB="0" distL="0" distR="0">
            <wp:extent cx="3094990" cy="1558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0GB-OneDriv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4990" cy="1558925"/>
                    </a:xfrm>
                    <a:prstGeom prst="rect">
                      <a:avLst/>
                    </a:prstGeom>
                  </pic:spPr>
                </pic:pic>
              </a:graphicData>
            </a:graphic>
          </wp:inline>
        </w:drawing>
      </w:r>
      <w:r w:rsidR="00AE2850">
        <w:br/>
      </w:r>
    </w:p>
    <w:p w:rsidR="005D2DCB" w:rsidRDefault="00C31D89" w:rsidP="00B671C7">
      <w:r>
        <w:rPr>
          <w:rStyle w:val="SubtleReference"/>
        </w:rPr>
        <w:t xml:space="preserve">12. </w:t>
      </w:r>
      <w:r w:rsidR="00124B9C">
        <w:rPr>
          <w:rStyle w:val="SubtleReference"/>
        </w:rPr>
        <w:t>Mozilla Firefox Extensions</w:t>
      </w:r>
      <w:r w:rsidR="00AE2850">
        <w:rPr>
          <w:rStyle w:val="SubtleReference"/>
        </w:rPr>
        <w:t xml:space="preserve">: </w:t>
      </w:r>
      <w:r w:rsidR="00124B9C" w:rsidRPr="00124B9C">
        <w:rPr>
          <w:bCs/>
        </w:rPr>
        <w:t>a new</w:t>
      </w:r>
      <w:r w:rsidR="00124B9C" w:rsidRPr="00124B9C">
        <w:rPr>
          <w:b/>
          <w:bCs/>
        </w:rPr>
        <w:t xml:space="preserve"> </w:t>
      </w:r>
      <w:r w:rsidR="00124B9C">
        <w:t xml:space="preserve">breed of browser injectors are seen within the past couple of months and been reported worldwide. </w:t>
      </w:r>
      <w:r w:rsidR="005D2DCB">
        <w:t>Screenshot follows:</w:t>
      </w:r>
    </w:p>
    <w:p w:rsidR="005D2DCB" w:rsidRDefault="005D2DCB" w:rsidP="00B671C7">
      <w:r>
        <w:rPr>
          <w:noProof/>
        </w:rPr>
        <w:drawing>
          <wp:inline distT="0" distB="0" distL="0" distR="0">
            <wp:extent cx="2814320" cy="145478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320" cy="1454785"/>
                    </a:xfrm>
                    <a:prstGeom prst="rect">
                      <a:avLst/>
                    </a:prstGeom>
                    <a:noFill/>
                    <a:ln>
                      <a:noFill/>
                    </a:ln>
                  </pic:spPr>
                </pic:pic>
              </a:graphicData>
            </a:graphic>
          </wp:inline>
        </w:drawing>
      </w:r>
    </w:p>
    <w:p w:rsidR="00124B9C" w:rsidRDefault="005D2DCB" w:rsidP="00B671C7">
      <w:r>
        <w:t xml:space="preserve">These malwares hijacks the screen of the browsers, presenting a link for e-commerce sites. Its not likely that all of these links are not harmful, but they enable backdoors. </w:t>
      </w:r>
      <w:r w:rsidR="00124B9C">
        <w:t xml:space="preserve">Especially Firefox &amp; Chrome are vulnerable to these marketing software’s. These software’s will not ask for your permission to install. </w:t>
      </w:r>
      <w:r>
        <w:t xml:space="preserve">So, uninstall </w:t>
      </w:r>
      <w:r w:rsidR="00124B9C">
        <w:t>and block/disable these Firefox extensions:</w:t>
      </w:r>
    </w:p>
    <w:p w:rsidR="00124B9C" w:rsidRDefault="00124B9C" w:rsidP="00B671C7">
      <w:r>
        <w:t xml:space="preserve">Disable </w:t>
      </w:r>
      <w:r w:rsidR="00822A65">
        <w:t xml:space="preserve">&amp; Remove </w:t>
      </w:r>
      <w:r>
        <w:t>these extensions:</w:t>
      </w:r>
    </w:p>
    <w:p w:rsidR="00124B9C" w:rsidRDefault="00124B9C" w:rsidP="00B671C7">
      <w:r>
        <w:rPr>
          <w:noProof/>
        </w:rPr>
        <w:drawing>
          <wp:inline distT="0" distB="0" distL="0" distR="0">
            <wp:extent cx="2820670" cy="505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efox_Extensions_Rob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0670" cy="505460"/>
                    </a:xfrm>
                    <a:prstGeom prst="rect">
                      <a:avLst/>
                    </a:prstGeom>
                  </pic:spPr>
                </pic:pic>
              </a:graphicData>
            </a:graphic>
          </wp:inline>
        </w:drawing>
      </w:r>
    </w:p>
    <w:p w:rsidR="00124B9C" w:rsidRDefault="00124B9C" w:rsidP="00B671C7">
      <w:r>
        <w:t>And then uninstall the “” marked in red extensions. These are potential threats to your laptop.</w:t>
      </w:r>
    </w:p>
    <w:p w:rsidR="00870D38" w:rsidRDefault="00124B9C" w:rsidP="00B671C7">
      <w:pPr>
        <w:rPr>
          <w:rStyle w:val="SubtleReference"/>
        </w:rPr>
      </w:pPr>
      <w:r>
        <w:rPr>
          <w:noProof/>
        </w:rPr>
        <w:drawing>
          <wp:inline distT="0" distB="0" distL="0" distR="0">
            <wp:extent cx="2820670" cy="817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efox_Extensions_Robo_Uninstall.jpg"/>
                    <pic:cNvPicPr/>
                  </pic:nvPicPr>
                  <pic:blipFill>
                    <a:blip r:embed="rId18">
                      <a:extLst>
                        <a:ext uri="{28A0092B-C50C-407E-A947-70E740481C1C}">
                          <a14:useLocalDpi xmlns:a14="http://schemas.microsoft.com/office/drawing/2010/main" val="0"/>
                        </a:ext>
                      </a:extLst>
                    </a:blip>
                    <a:stretch>
                      <a:fillRect/>
                    </a:stretch>
                  </pic:blipFill>
                  <pic:spPr>
                    <a:xfrm>
                      <a:off x="0" y="0"/>
                      <a:ext cx="2820670" cy="817245"/>
                    </a:xfrm>
                    <a:prstGeom prst="rect">
                      <a:avLst/>
                    </a:prstGeom>
                  </pic:spPr>
                </pic:pic>
              </a:graphicData>
            </a:graphic>
          </wp:inline>
        </w:drawing>
      </w:r>
      <w:r w:rsidR="00AE2850">
        <w:br/>
      </w:r>
    </w:p>
    <w:p w:rsidR="00870D38" w:rsidRDefault="00C31D89" w:rsidP="00B671C7">
      <w:pPr>
        <w:rPr>
          <w:bCs/>
        </w:rPr>
      </w:pPr>
      <w:r>
        <w:rPr>
          <w:rStyle w:val="SubtleReference"/>
        </w:rPr>
        <w:t xml:space="preserve">13. </w:t>
      </w:r>
      <w:r w:rsidR="00870D38">
        <w:rPr>
          <w:rStyle w:val="SubtleReference"/>
        </w:rPr>
        <w:t xml:space="preserve">Smart Card Login: </w:t>
      </w:r>
      <w:r w:rsidR="00870D38" w:rsidRPr="00870D38">
        <w:rPr>
          <w:bCs/>
        </w:rPr>
        <w:t>Soon IT is going to introduce the Smart Cards to login into your laptop, floor access etc. the same card which will allow you into the intranet, will also be used to allow you into each Link3 establishment.</w:t>
      </w:r>
      <w:r w:rsidR="00870D38">
        <w:rPr>
          <w:bCs/>
        </w:rPr>
        <w:t xml:space="preserve"> Only after your laptop migrated to the Link3 Domain, you will have added login credentials to access the company’s intranet. Screenshot follows:</w:t>
      </w:r>
    </w:p>
    <w:p w:rsidR="00870D38" w:rsidRDefault="00870D38" w:rsidP="00B671C7">
      <w:pPr>
        <w:rPr>
          <w:rStyle w:val="SubtleReference"/>
        </w:rPr>
      </w:pPr>
      <w:r w:rsidRPr="00870D38">
        <w:rPr>
          <w:rStyle w:val="SubtleReference"/>
          <w:noProof/>
        </w:rPr>
        <w:drawing>
          <wp:inline distT="0" distB="0" distL="0" distR="0">
            <wp:extent cx="2820670" cy="1470819"/>
            <wp:effectExtent l="0" t="0" r="0" b="0"/>
            <wp:docPr id="6" name="Picture 6" descr="C:\Users\user\Pictures\smartcard_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martcard_log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670" cy="1470819"/>
                    </a:xfrm>
                    <a:prstGeom prst="rect">
                      <a:avLst/>
                    </a:prstGeom>
                    <a:noFill/>
                    <a:ln>
                      <a:noFill/>
                    </a:ln>
                  </pic:spPr>
                </pic:pic>
              </a:graphicData>
            </a:graphic>
          </wp:inline>
        </w:drawing>
      </w:r>
    </w:p>
    <w:p w:rsidR="00870D38" w:rsidRDefault="00870D38" w:rsidP="00B671C7">
      <w:pPr>
        <w:rPr>
          <w:bCs/>
        </w:rPr>
      </w:pPr>
      <w:r w:rsidRPr="00870D38">
        <w:rPr>
          <w:bCs/>
        </w:rPr>
        <w:t>The same login credentials like the password, virtual smart card (certificate), hard coded smart card and your fingerprints; all of these credentials can be used to login into the Intranet.</w:t>
      </w:r>
      <w:r w:rsidR="006E6AC3">
        <w:rPr>
          <w:bCs/>
        </w:rPr>
        <w:t xml:space="preserve"> Windows may verify or may prompt you to type your PIN or to insert your smart card into the card reader for trying to access high impact business documents:</w:t>
      </w:r>
    </w:p>
    <w:p w:rsidR="006E6AC3" w:rsidRPr="00870D38" w:rsidRDefault="006E6AC3" w:rsidP="00B671C7">
      <w:pPr>
        <w:rPr>
          <w:bCs/>
        </w:rPr>
      </w:pPr>
      <w:r>
        <w:rPr>
          <w:bCs/>
          <w:noProof/>
        </w:rPr>
        <w:drawing>
          <wp:inline distT="0" distB="0" distL="0" distR="0">
            <wp:extent cx="3094990" cy="1714500"/>
            <wp:effectExtent l="0" t="0" r="0" b="0"/>
            <wp:docPr id="30" name="Picture 30" descr="C:\Users\user\Pictures\Connect_Smart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nect_Smart_Car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4990" cy="1714500"/>
                    </a:xfrm>
                    <a:prstGeom prst="rect">
                      <a:avLst/>
                    </a:prstGeom>
                    <a:noFill/>
                    <a:ln>
                      <a:noFill/>
                    </a:ln>
                  </pic:spPr>
                </pic:pic>
              </a:graphicData>
            </a:graphic>
          </wp:inline>
        </w:drawing>
      </w:r>
    </w:p>
    <w:p w:rsidR="00636B1C" w:rsidRDefault="00C31D89" w:rsidP="00B671C7">
      <w:r>
        <w:rPr>
          <w:rStyle w:val="SubtleReference"/>
        </w:rPr>
        <w:t xml:space="preserve">14. </w:t>
      </w:r>
      <w:r w:rsidR="00636B1C">
        <w:rPr>
          <w:rStyle w:val="SubtleReference"/>
        </w:rPr>
        <w:t xml:space="preserve">Change </w:t>
      </w:r>
      <w:r w:rsidR="00822A65">
        <w:rPr>
          <w:rStyle w:val="SubtleReference"/>
        </w:rPr>
        <w:t xml:space="preserve">Your </w:t>
      </w:r>
      <w:r w:rsidR="00636B1C">
        <w:rPr>
          <w:rStyle w:val="SubtleReference"/>
        </w:rPr>
        <w:t>Password</w:t>
      </w:r>
      <w:r w:rsidR="00AE2850">
        <w:rPr>
          <w:rStyle w:val="SubtleReference"/>
        </w:rPr>
        <w:t xml:space="preserve">: </w:t>
      </w:r>
      <w:r w:rsidR="00636B1C">
        <w:t>make a habit of changing your password after a significant time been passed</w:t>
      </w:r>
      <w:r w:rsidR="00822A65">
        <w:t>, say 70 days</w:t>
      </w:r>
      <w:r w:rsidR="00AE2850" w:rsidRPr="002A6BEC">
        <w:t>.</w:t>
      </w:r>
      <w:r w:rsidR="00636B1C">
        <w:t xml:space="preserve"> Your domain password can be changed by using the three finger salute (Ctrl+Alt+Del):</w:t>
      </w:r>
    </w:p>
    <w:p w:rsidR="00636B1C" w:rsidRDefault="00636B1C" w:rsidP="00B671C7">
      <w:r>
        <w:rPr>
          <w:noProof/>
        </w:rPr>
        <w:drawing>
          <wp:inline distT="0" distB="0" distL="0" distR="0">
            <wp:extent cx="2698750" cy="257359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nge-a-passw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3928" cy="2645286"/>
                    </a:xfrm>
                    <a:prstGeom prst="rect">
                      <a:avLst/>
                    </a:prstGeom>
                  </pic:spPr>
                </pic:pic>
              </a:graphicData>
            </a:graphic>
          </wp:inline>
        </w:drawing>
      </w:r>
      <w:r w:rsidR="00AE2850" w:rsidRPr="002A6BEC">
        <w:t xml:space="preserve"> </w:t>
      </w:r>
    </w:p>
    <w:p w:rsidR="00870D38" w:rsidRDefault="00636B1C" w:rsidP="00B671C7">
      <w:r>
        <w:t>The domain introduced to Link3 will bind your computer to each future resources provided by IT. So, change of your SSO password will change all over domain joined services &amp; resources shared, like Exchange Mail Server, SharePoint Collaboration Server, Lync Communication Server etc.</w:t>
      </w:r>
      <w:r w:rsidR="006249E3">
        <w:t xml:space="preserve"> These will not be loosely coupled services.</w:t>
      </w:r>
    </w:p>
    <w:p w:rsidR="00036CB4" w:rsidRDefault="00C31D89" w:rsidP="00B671C7">
      <w:r>
        <w:rPr>
          <w:rStyle w:val="SubtleReference"/>
        </w:rPr>
        <w:t xml:space="preserve">15. </w:t>
      </w:r>
      <w:r w:rsidR="00D83623" w:rsidRPr="00D6511C">
        <w:rPr>
          <w:rStyle w:val="SubtleReference"/>
        </w:rPr>
        <w:t>Microsoft Lync 2013:</w:t>
      </w:r>
      <w:r w:rsidR="00D83623">
        <w:t xml:space="preserve"> Lync is currently provided to first line of managers who are readily experiencing </w:t>
      </w:r>
      <w:r w:rsidR="0084371B">
        <w:t>its videoconferencing capabilities. Though it’s in limited functionality (without PSTN</w:t>
      </w:r>
      <w:r w:rsidR="001B2A4E">
        <w:t xml:space="preserve"> &amp; BYOD</w:t>
      </w:r>
      <w:r w:rsidR="00036CB4">
        <w:t>).</w:t>
      </w:r>
    </w:p>
    <w:p w:rsidR="00036CB4" w:rsidRDefault="00036CB4" w:rsidP="00B671C7">
      <w:r>
        <w:rPr>
          <w:noProof/>
        </w:rPr>
        <w:drawing>
          <wp:inline distT="0" distB="0" distL="0" distR="0">
            <wp:extent cx="3094990" cy="2113895"/>
            <wp:effectExtent l="0" t="0" r="0" b="1270"/>
            <wp:docPr id="35" name="Picture 35" descr="http://www.bangor.ac.uk/itservices/office365/images/lync-2013-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ngor.ac.uk/itservices/office365/images/lync-2013-mobi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4990" cy="2113895"/>
                    </a:xfrm>
                    <a:prstGeom prst="rect">
                      <a:avLst/>
                    </a:prstGeom>
                    <a:noFill/>
                    <a:ln>
                      <a:noFill/>
                    </a:ln>
                  </pic:spPr>
                </pic:pic>
              </a:graphicData>
            </a:graphic>
          </wp:inline>
        </w:drawing>
      </w:r>
    </w:p>
    <w:p w:rsidR="00D83623" w:rsidRDefault="0084371B" w:rsidP="00B671C7">
      <w:r>
        <w:t xml:space="preserve">Lync will be </w:t>
      </w:r>
      <w:r w:rsidR="001B2A4E">
        <w:t xml:space="preserve">available </w:t>
      </w:r>
      <w:r>
        <w:t>to nearly everyone, as a target for reaching the status of “one person one computer” level.</w:t>
      </w:r>
      <w:r w:rsidR="00D6511C">
        <w:t xml:space="preserve"> Screenshot follows:</w:t>
      </w:r>
    </w:p>
    <w:p w:rsidR="00D6511C" w:rsidRDefault="00D6511C" w:rsidP="00B671C7">
      <w:r>
        <w:rPr>
          <w:noProof/>
        </w:rPr>
        <w:drawing>
          <wp:inline distT="0" distB="0" distL="0" distR="0">
            <wp:extent cx="2001297" cy="350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077" cy="3592388"/>
                    </a:xfrm>
                    <a:prstGeom prst="rect">
                      <a:avLst/>
                    </a:prstGeom>
                    <a:noFill/>
                    <a:ln>
                      <a:noFill/>
                    </a:ln>
                  </pic:spPr>
                </pic:pic>
              </a:graphicData>
            </a:graphic>
          </wp:inline>
        </w:drawing>
      </w:r>
    </w:p>
    <w:p w:rsidR="00C5764D" w:rsidRDefault="00C5764D" w:rsidP="00B671C7">
      <w:r>
        <w:t xml:space="preserve">Microsoft Lync is useful for IM, Group Chat, Video Conferencing, Remote Desktop Support, PSTN to Lync and vice versa communication and much more. Long distance training and conferencing within the network is also a goal and been achieved. Screenshot follows with IT team in </w:t>
      </w:r>
      <w:r w:rsidR="009B14AE">
        <w:t xml:space="preserve">a 4-way </w:t>
      </w:r>
      <w:r w:rsidR="00092923">
        <w:t xml:space="preserve">video </w:t>
      </w:r>
      <w:r>
        <w:t>con</w:t>
      </w:r>
      <w:r w:rsidR="00092923">
        <w:t>ferencing</w:t>
      </w:r>
      <w:r>
        <w:t>:</w:t>
      </w:r>
    </w:p>
    <w:p w:rsidR="00C5764D" w:rsidRDefault="00C5764D" w:rsidP="00B671C7">
      <w:r>
        <w:rPr>
          <w:noProof/>
        </w:rPr>
        <w:drawing>
          <wp:inline distT="0" distB="0" distL="0" distR="0">
            <wp:extent cx="2912110" cy="16383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ync Convers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2110" cy="1638300"/>
                    </a:xfrm>
                    <a:prstGeom prst="rect">
                      <a:avLst/>
                    </a:prstGeom>
                  </pic:spPr>
                </pic:pic>
              </a:graphicData>
            </a:graphic>
          </wp:inline>
        </w:drawing>
      </w:r>
    </w:p>
    <w:p w:rsidR="006E6AC3" w:rsidRDefault="006E6AC3" w:rsidP="00B671C7">
      <w:r>
        <w:t>The conversation history gets stored into outlook. When the session ends, you will get this message:</w:t>
      </w:r>
    </w:p>
    <w:p w:rsidR="006E6AC3" w:rsidRDefault="006E6AC3" w:rsidP="00B671C7">
      <w:r>
        <w:rPr>
          <w:noProof/>
        </w:rPr>
        <w:drawing>
          <wp:inline distT="0" distB="0" distL="0" distR="0">
            <wp:extent cx="3094990" cy="466090"/>
            <wp:effectExtent l="0" t="0" r="0" b="0"/>
            <wp:docPr id="31" name="Picture 31" descr="C:\Users\user\Pictures\Coversation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versationHisto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4990" cy="466090"/>
                    </a:xfrm>
                    <a:prstGeom prst="rect">
                      <a:avLst/>
                    </a:prstGeom>
                    <a:noFill/>
                    <a:ln>
                      <a:noFill/>
                    </a:ln>
                  </pic:spPr>
                </pic:pic>
              </a:graphicData>
            </a:graphic>
          </wp:inline>
        </w:drawing>
      </w:r>
    </w:p>
    <w:p w:rsidR="00C5764D" w:rsidRDefault="00C31D89" w:rsidP="007A082F">
      <w:pPr>
        <w:rPr>
          <w:rStyle w:val="SubtleReference"/>
          <w:bCs w:val="0"/>
        </w:rPr>
      </w:pPr>
      <w:r>
        <w:rPr>
          <w:rStyle w:val="SubtleReference"/>
          <w:bCs w:val="0"/>
        </w:rPr>
        <w:t xml:space="preserve">16. </w:t>
      </w:r>
      <w:r w:rsidR="00C5764D">
        <w:rPr>
          <w:rStyle w:val="SubtleReference"/>
          <w:bCs w:val="0"/>
        </w:rPr>
        <w:t xml:space="preserve">Work Folders: </w:t>
      </w:r>
      <w:r w:rsidR="00C5764D" w:rsidRPr="00C5764D">
        <w:t xml:space="preserve">IT will gradually initialize windows </w:t>
      </w:r>
      <w:r w:rsidR="00845271" w:rsidRPr="00C5764D">
        <w:t xml:space="preserve">Work Folders </w:t>
      </w:r>
      <w:r w:rsidR="00C5764D" w:rsidRPr="00C5764D">
        <w:t>for individuals and for teams as well. This work folder is useful for transmitting documents internally. Remember, you can only access this if you are within domain joined computers.</w:t>
      </w:r>
    </w:p>
    <w:p w:rsidR="00C5764D" w:rsidRDefault="00C5764D" w:rsidP="007A082F">
      <w:pPr>
        <w:rPr>
          <w:rStyle w:val="SubtleReference"/>
          <w:bCs w:val="0"/>
        </w:rPr>
      </w:pPr>
      <w:r>
        <w:rPr>
          <w:b/>
          <w:noProof/>
          <w:color w:val="5B9BD5" w:themeColor="accent1"/>
        </w:rPr>
        <w:drawing>
          <wp:inline distT="0" distB="0" distL="0" distR="0">
            <wp:extent cx="2912110" cy="180403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kfold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2110" cy="1804035"/>
                    </a:xfrm>
                    <a:prstGeom prst="rect">
                      <a:avLst/>
                    </a:prstGeom>
                  </pic:spPr>
                </pic:pic>
              </a:graphicData>
            </a:graphic>
          </wp:inline>
        </w:drawing>
      </w:r>
    </w:p>
    <w:p w:rsidR="00EB7A9F" w:rsidRDefault="00C31D89" w:rsidP="007A082F">
      <w:r>
        <w:rPr>
          <w:rStyle w:val="SubtleReference"/>
          <w:bCs w:val="0"/>
        </w:rPr>
        <w:t xml:space="preserve">17. </w:t>
      </w:r>
      <w:r w:rsidR="00EB7A9F">
        <w:rPr>
          <w:rStyle w:val="SubtleReference"/>
          <w:bCs w:val="0"/>
        </w:rPr>
        <w:t xml:space="preserve">DirectAccess: </w:t>
      </w:r>
      <w:r w:rsidR="00EB7A9F" w:rsidRPr="00EB7A9F">
        <w:t>Each domain joined machine will have a secure connection to the local server resources by eDiscovery of which enables user to access corporate resources</w:t>
      </w:r>
      <w:r w:rsidR="00DF72B0">
        <w:t>:</w:t>
      </w:r>
    </w:p>
    <w:p w:rsidR="00DF72B0" w:rsidRDefault="00DF72B0" w:rsidP="007A082F">
      <w:pPr>
        <w:rPr>
          <w:rStyle w:val="SubtleReference"/>
          <w:bCs w:val="0"/>
        </w:rPr>
      </w:pPr>
      <w:r>
        <w:rPr>
          <w:b/>
          <w:noProof/>
          <w:color w:val="5B9BD5" w:themeColor="accent1"/>
        </w:rPr>
        <w:drawing>
          <wp:inline distT="0" distB="0" distL="0" distR="0">
            <wp:extent cx="2912110" cy="1819910"/>
            <wp:effectExtent l="76200" t="76200" r="135890" b="142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rectaccess_connection_properties_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2110" cy="1819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14AE" w:rsidRDefault="009B14AE" w:rsidP="007A082F">
      <w:pPr>
        <w:rPr>
          <w:rStyle w:val="SubtleReference"/>
          <w:b w:val="0"/>
          <w:bCs w:val="0"/>
          <w:color w:val="auto"/>
        </w:rPr>
      </w:pPr>
      <w:r>
        <w:rPr>
          <w:rStyle w:val="SubtleReference"/>
          <w:bCs w:val="0"/>
        </w:rPr>
        <w:t xml:space="preserve">18. SharePoint Sites: </w:t>
      </w:r>
      <w:r w:rsidRPr="009B14AE">
        <w:rPr>
          <w:rStyle w:val="SubtleReference"/>
          <w:b w:val="0"/>
          <w:bCs w:val="0"/>
          <w:color w:val="auto"/>
        </w:rPr>
        <w:t>IT is soon to deploy SharePoint parking site for Link3, and prob</w:t>
      </w:r>
      <w:r>
        <w:rPr>
          <w:rStyle w:val="SubtleReference"/>
          <w:b w:val="0"/>
          <w:bCs w:val="0"/>
          <w:color w:val="auto"/>
        </w:rPr>
        <w:t>ably be internally discoverable as //l3web, screenshot follows</w:t>
      </w:r>
      <w:r w:rsidR="003B639E">
        <w:rPr>
          <w:rStyle w:val="SubtleReference"/>
          <w:b w:val="0"/>
          <w:bCs w:val="0"/>
          <w:color w:val="auto"/>
        </w:rPr>
        <w:t xml:space="preserve"> for a team site</w:t>
      </w:r>
      <w:r>
        <w:rPr>
          <w:rStyle w:val="SubtleReference"/>
          <w:b w:val="0"/>
          <w:bCs w:val="0"/>
          <w:color w:val="auto"/>
        </w:rPr>
        <w:t>:</w:t>
      </w:r>
    </w:p>
    <w:p w:rsidR="009B14AE" w:rsidRDefault="009B14AE" w:rsidP="007A082F">
      <w:pPr>
        <w:rPr>
          <w:rStyle w:val="SubtleReference"/>
          <w:bCs w:val="0"/>
        </w:rPr>
      </w:pPr>
      <w:r>
        <w:rPr>
          <w:rStyle w:val="SubtleReference"/>
          <w:b w:val="0"/>
          <w:bCs w:val="0"/>
          <w:noProof/>
          <w:color w:val="auto"/>
        </w:rPr>
        <w:drawing>
          <wp:inline distT="0" distB="0" distL="0" distR="0">
            <wp:extent cx="3094990" cy="1960880"/>
            <wp:effectExtent l="0" t="0" r="0" b="1270"/>
            <wp:docPr id="32" name="Picture 32" descr="C:\Users\user\Pictures\sharepoint-2013-team-site-branding-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harepoint-2013-team-site-branding-i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4990" cy="1960880"/>
                    </a:xfrm>
                    <a:prstGeom prst="rect">
                      <a:avLst/>
                    </a:prstGeom>
                    <a:noFill/>
                    <a:ln>
                      <a:noFill/>
                    </a:ln>
                  </pic:spPr>
                </pic:pic>
              </a:graphicData>
            </a:graphic>
          </wp:inline>
        </w:drawing>
      </w:r>
    </w:p>
    <w:p w:rsidR="00036CB4" w:rsidRDefault="009B14AE" w:rsidP="007A082F">
      <w:pPr>
        <w:rPr>
          <w:bCs/>
        </w:rPr>
      </w:pPr>
      <w:r>
        <w:rPr>
          <w:rStyle w:val="SubtleReference"/>
          <w:bCs w:val="0"/>
        </w:rPr>
        <w:t>19</w:t>
      </w:r>
      <w:r w:rsidR="00C31D89">
        <w:rPr>
          <w:rStyle w:val="SubtleReference"/>
          <w:bCs w:val="0"/>
        </w:rPr>
        <w:t xml:space="preserve">. </w:t>
      </w:r>
      <w:r w:rsidR="00870D38" w:rsidRPr="00697A0F">
        <w:rPr>
          <w:rStyle w:val="SubtleReference"/>
          <w:bCs w:val="0"/>
        </w:rPr>
        <w:t>Prevention is always better than cure:</w:t>
      </w:r>
      <w:r w:rsidR="00870D38" w:rsidRPr="00870D38">
        <w:rPr>
          <w:bCs/>
        </w:rPr>
        <w:t xml:space="preserve"> We will sequentially move to operational excellence by </w:t>
      </w:r>
      <w:r w:rsidR="00FC3330">
        <w:rPr>
          <w:noProof/>
        </w:rPr>
        <w:drawing>
          <wp:inline distT="0" distB="0" distL="0" distR="0">
            <wp:extent cx="2282283" cy="1761762"/>
            <wp:effectExtent l="0" t="0" r="3810" b="0"/>
            <wp:docPr id="12" name="Picture 12" descr="http://s.nsit.com/uk01/en-gb/content/shop/landesk/its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it.com/uk01/en-gb/content/shop/landesk/itsm-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111" cy="1767033"/>
                    </a:xfrm>
                    <a:prstGeom prst="rect">
                      <a:avLst/>
                    </a:prstGeom>
                    <a:noFill/>
                    <a:ln>
                      <a:noFill/>
                    </a:ln>
                  </pic:spPr>
                </pic:pic>
              </a:graphicData>
            </a:graphic>
          </wp:inline>
        </w:drawing>
      </w:r>
    </w:p>
    <w:p w:rsidR="007A082F" w:rsidRDefault="00870D38" w:rsidP="007A082F">
      <w:pPr>
        <w:rPr>
          <w:bCs/>
        </w:rPr>
      </w:pPr>
      <w:r w:rsidRPr="00870D38">
        <w:rPr>
          <w:bCs/>
        </w:rPr>
        <w:t xml:space="preserve">adopting to ITIL and ITSM which will </w:t>
      </w:r>
      <w:r w:rsidR="009A6221">
        <w:rPr>
          <w:bCs/>
        </w:rPr>
        <w:t>help</w:t>
      </w:r>
      <w:r w:rsidRPr="00870D38">
        <w:rPr>
          <w:bCs/>
        </w:rPr>
        <w:t xml:space="preserve"> us work more efficiently using less time.</w:t>
      </w:r>
      <w:r w:rsidR="00697A0F">
        <w:rPr>
          <w:bCs/>
        </w:rPr>
        <w:t xml:space="preserve"> </w:t>
      </w:r>
    </w:p>
    <w:p w:rsidR="00870D38" w:rsidRDefault="00B32EF2" w:rsidP="00B671C7">
      <w:pPr>
        <w:rPr>
          <w:bCs/>
        </w:rPr>
      </w:pPr>
      <w:r>
        <w:rPr>
          <w:bCs/>
        </w:rPr>
        <w:t xml:space="preserve">Also please </w:t>
      </w:r>
      <w:r w:rsidR="00D5569E">
        <w:rPr>
          <w:bCs/>
        </w:rPr>
        <w:t xml:space="preserve">refrain yourself from </w:t>
      </w:r>
      <w:r w:rsidR="00697A0F">
        <w:rPr>
          <w:bCs/>
        </w:rPr>
        <w:t xml:space="preserve">any unauthorized activities that could </w:t>
      </w:r>
      <w:r w:rsidR="00D5569E">
        <w:rPr>
          <w:bCs/>
        </w:rPr>
        <w:t>invoke the following causes:</w:t>
      </w:r>
    </w:p>
    <w:p w:rsidR="00126D32" w:rsidRPr="009322C0" w:rsidRDefault="00697A0F" w:rsidP="003B639E">
      <w:pPr>
        <w:jc w:val="center"/>
        <w:rPr>
          <w:bCs/>
        </w:rPr>
      </w:pPr>
      <w:r w:rsidRPr="00870D38">
        <w:rPr>
          <w:noProof/>
        </w:rPr>
        <w:drawing>
          <wp:inline distT="0" distB="0" distL="0" distR="0" wp14:anchorId="654DA404" wp14:editId="6E9A2290">
            <wp:extent cx="2820670" cy="564515"/>
            <wp:effectExtent l="0" t="0" r="0" b="6985"/>
            <wp:docPr id="14" name="Picture 14" descr="C:\Users\user\Pictures\DataFai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ataFailur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0670" cy="564515"/>
                    </a:xfrm>
                    <a:prstGeom prst="rect">
                      <a:avLst/>
                    </a:prstGeom>
                    <a:noFill/>
                    <a:ln>
                      <a:noFill/>
                    </a:ln>
                  </pic:spPr>
                </pic:pic>
              </a:graphicData>
            </a:graphic>
          </wp:inline>
        </w:drawing>
      </w:r>
      <w:r w:rsidR="00AE2850" w:rsidRPr="002A6BEC">
        <w:br/>
      </w:r>
      <w:r w:rsidR="00126D32" w:rsidRPr="00CD7360">
        <w:rPr>
          <w:rStyle w:val="Heading1Char"/>
        </w:rPr>
        <w:t>Training:</w:t>
      </w:r>
      <w:r w:rsidR="00482F28" w:rsidRPr="009322C0">
        <w:rPr>
          <w:bCs/>
        </w:rPr>
        <w:t xml:space="preserve"> IT has</w:t>
      </w:r>
      <w:r w:rsidR="00126D32" w:rsidRPr="009322C0">
        <w:rPr>
          <w:bCs/>
        </w:rPr>
        <w:t xml:space="preserve"> provid</w:t>
      </w:r>
      <w:r w:rsidR="00482F28" w:rsidRPr="009322C0">
        <w:rPr>
          <w:bCs/>
        </w:rPr>
        <w:t>ed</w:t>
      </w:r>
      <w:r w:rsidR="00126D32" w:rsidRPr="009322C0">
        <w:rPr>
          <w:bCs/>
        </w:rPr>
        <w:t xml:space="preserve"> following training</w:t>
      </w:r>
      <w:r w:rsidR="00482F28" w:rsidRPr="009322C0">
        <w:rPr>
          <w:bCs/>
        </w:rPr>
        <w:t xml:space="preserve"> materials</w:t>
      </w:r>
      <w:r w:rsidR="00126D32" w:rsidRPr="009322C0">
        <w:rPr>
          <w:bCs/>
        </w:rPr>
        <w:t xml:space="preserve"> t</w:t>
      </w:r>
      <w:r w:rsidR="004A46A5" w:rsidRPr="009322C0">
        <w:rPr>
          <w:bCs/>
        </w:rPr>
        <w:t>o</w:t>
      </w:r>
      <w:r w:rsidR="00126D32" w:rsidRPr="009322C0">
        <w:rPr>
          <w:bCs/>
        </w:rPr>
        <w:t xml:space="preserve"> HR</w:t>
      </w:r>
      <w:r w:rsidR="000D7E3B" w:rsidRPr="009322C0">
        <w:rPr>
          <w:bCs/>
        </w:rPr>
        <w:t>, interested? Call Nigar Sultana @ 2009</w:t>
      </w:r>
    </w:p>
    <w:p w:rsidR="00126D32" w:rsidRPr="009322C0" w:rsidRDefault="00126D32" w:rsidP="00126D32">
      <w:pPr>
        <w:pStyle w:val="ListParagraph"/>
        <w:numPr>
          <w:ilvl w:val="0"/>
          <w:numId w:val="7"/>
        </w:numPr>
        <w:rPr>
          <w:bCs/>
        </w:rPr>
      </w:pPr>
      <w:r w:rsidRPr="009322C0">
        <w:rPr>
          <w:bCs/>
        </w:rPr>
        <w:t>Word 2013 Essential Training</w:t>
      </w:r>
    </w:p>
    <w:p w:rsidR="00126D32" w:rsidRPr="009322C0" w:rsidRDefault="00126D32" w:rsidP="00126D32">
      <w:pPr>
        <w:pStyle w:val="ListParagraph"/>
        <w:numPr>
          <w:ilvl w:val="0"/>
          <w:numId w:val="7"/>
        </w:numPr>
        <w:rPr>
          <w:bCs/>
        </w:rPr>
      </w:pPr>
      <w:r w:rsidRPr="009322C0">
        <w:rPr>
          <w:bCs/>
        </w:rPr>
        <w:t>Excel 2013 Essential Training</w:t>
      </w:r>
    </w:p>
    <w:p w:rsidR="00126D32" w:rsidRDefault="00126D32" w:rsidP="00126D32">
      <w:pPr>
        <w:pStyle w:val="ListParagraph"/>
        <w:numPr>
          <w:ilvl w:val="0"/>
          <w:numId w:val="7"/>
        </w:numPr>
        <w:rPr>
          <w:bCs/>
        </w:rPr>
      </w:pPr>
      <w:r w:rsidRPr="009322C0">
        <w:rPr>
          <w:bCs/>
        </w:rPr>
        <w:t>Project 2013 Essential Training</w:t>
      </w:r>
    </w:p>
    <w:p w:rsidR="009A6221" w:rsidRPr="009322C0" w:rsidRDefault="009A6221" w:rsidP="00126D32">
      <w:pPr>
        <w:pStyle w:val="ListParagraph"/>
        <w:numPr>
          <w:ilvl w:val="0"/>
          <w:numId w:val="7"/>
        </w:numPr>
        <w:rPr>
          <w:bCs/>
        </w:rPr>
      </w:pPr>
      <w:r>
        <w:rPr>
          <w:bCs/>
        </w:rPr>
        <w:t>Outlook 2013 Essential Training</w:t>
      </w:r>
    </w:p>
    <w:p w:rsidR="001779AD" w:rsidRPr="009322C0" w:rsidRDefault="001779AD" w:rsidP="00126D32">
      <w:pPr>
        <w:rPr>
          <w:bCs/>
        </w:rPr>
      </w:pPr>
      <w:r w:rsidRPr="00CD7360">
        <w:rPr>
          <w:rStyle w:val="Heading1Char"/>
        </w:rPr>
        <w:t>IT Responsibilities:</w:t>
      </w:r>
      <w:r w:rsidRPr="009322C0">
        <w:rPr>
          <w:bCs/>
        </w:rPr>
        <w:t xml:space="preserve"> IT will configure and maintain following services</w:t>
      </w:r>
      <w:r w:rsidR="007974E4" w:rsidRPr="009322C0">
        <w:rPr>
          <w:bCs/>
        </w:rPr>
        <w:t xml:space="preserve"> </w:t>
      </w:r>
      <w:r w:rsidR="00AB70F4">
        <w:rPr>
          <w:bCs/>
        </w:rPr>
        <w:t xml:space="preserve">for you </w:t>
      </w:r>
      <w:r w:rsidR="007974E4" w:rsidRPr="009322C0">
        <w:rPr>
          <w:bCs/>
        </w:rPr>
        <w:t>(shortlisted)</w:t>
      </w:r>
      <w:r w:rsidRPr="009322C0">
        <w:rPr>
          <w:bCs/>
        </w:rPr>
        <w:t>:</w:t>
      </w:r>
    </w:p>
    <w:p w:rsidR="00870D38" w:rsidRPr="009322C0" w:rsidRDefault="00870D38" w:rsidP="001779AD">
      <w:pPr>
        <w:pStyle w:val="ListParagraph"/>
        <w:numPr>
          <w:ilvl w:val="0"/>
          <w:numId w:val="8"/>
        </w:numPr>
        <w:rPr>
          <w:bCs/>
        </w:rPr>
      </w:pPr>
      <w:r w:rsidRPr="009322C0">
        <w:rPr>
          <w:bCs/>
        </w:rPr>
        <w:t>Primarily IT is focusing on Laptops/Desktops, Printers</w:t>
      </w:r>
      <w:r w:rsidR="00D83623" w:rsidRPr="009322C0">
        <w:rPr>
          <w:bCs/>
        </w:rPr>
        <w:t xml:space="preserve"> (desktop &amp; Network)</w:t>
      </w:r>
      <w:r w:rsidRPr="009322C0">
        <w:rPr>
          <w:bCs/>
        </w:rPr>
        <w:t xml:space="preserve">, Projectors </w:t>
      </w:r>
      <w:r w:rsidR="00D83623" w:rsidRPr="009322C0">
        <w:rPr>
          <w:bCs/>
        </w:rPr>
        <w:t xml:space="preserve">and its servicing needs </w:t>
      </w:r>
      <w:r w:rsidRPr="009322C0">
        <w:rPr>
          <w:bCs/>
        </w:rPr>
        <w:t>etc.</w:t>
      </w:r>
    </w:p>
    <w:p w:rsidR="001779AD" w:rsidRPr="009322C0" w:rsidRDefault="001779AD" w:rsidP="001779AD">
      <w:pPr>
        <w:pStyle w:val="ListParagraph"/>
        <w:numPr>
          <w:ilvl w:val="0"/>
          <w:numId w:val="8"/>
        </w:numPr>
        <w:rPr>
          <w:bCs/>
        </w:rPr>
      </w:pPr>
      <w:r w:rsidRPr="009322C0">
        <w:rPr>
          <w:bCs/>
        </w:rPr>
        <w:t>Your desktop operating system</w:t>
      </w:r>
    </w:p>
    <w:p w:rsidR="001779AD" w:rsidRPr="009322C0" w:rsidRDefault="001779AD" w:rsidP="001779AD">
      <w:pPr>
        <w:pStyle w:val="ListParagraph"/>
        <w:numPr>
          <w:ilvl w:val="0"/>
          <w:numId w:val="8"/>
        </w:numPr>
        <w:rPr>
          <w:bCs/>
        </w:rPr>
      </w:pPr>
      <w:r w:rsidRPr="009322C0">
        <w:rPr>
          <w:bCs/>
        </w:rPr>
        <w:t xml:space="preserve">Your e-mail setup, profiling and </w:t>
      </w:r>
      <w:r w:rsidR="00E31206" w:rsidRPr="009322C0">
        <w:rPr>
          <w:bCs/>
        </w:rPr>
        <w:t xml:space="preserve">offline </w:t>
      </w:r>
      <w:r w:rsidRPr="009322C0">
        <w:rPr>
          <w:bCs/>
        </w:rPr>
        <w:t>archiving</w:t>
      </w:r>
      <w:r w:rsidR="00E31206" w:rsidRPr="009322C0">
        <w:rPr>
          <w:bCs/>
        </w:rPr>
        <w:t>/backup</w:t>
      </w:r>
    </w:p>
    <w:p w:rsidR="001779AD" w:rsidRPr="009322C0" w:rsidRDefault="003702A8" w:rsidP="001779AD">
      <w:pPr>
        <w:pStyle w:val="ListParagraph"/>
        <w:numPr>
          <w:ilvl w:val="0"/>
          <w:numId w:val="8"/>
        </w:numPr>
        <w:rPr>
          <w:bCs/>
        </w:rPr>
      </w:pPr>
      <w:r w:rsidRPr="009322C0">
        <w:rPr>
          <w:bCs/>
        </w:rPr>
        <w:t xml:space="preserve">Antivirus &amp; installed </w:t>
      </w:r>
      <w:r w:rsidR="001779AD" w:rsidRPr="009322C0">
        <w:rPr>
          <w:bCs/>
        </w:rPr>
        <w:t>software’s and individual</w:t>
      </w:r>
      <w:r w:rsidR="00AB70F4">
        <w:rPr>
          <w:bCs/>
        </w:rPr>
        <w:t>/team</w:t>
      </w:r>
      <w:r w:rsidR="001779AD" w:rsidRPr="009322C0">
        <w:rPr>
          <w:bCs/>
        </w:rPr>
        <w:t xml:space="preserve"> requirements</w:t>
      </w:r>
    </w:p>
    <w:p w:rsidR="00A00C65" w:rsidRPr="00164145" w:rsidRDefault="00A00C65" w:rsidP="00A00C65">
      <w:pPr>
        <w:pStyle w:val="Heading2"/>
      </w:pPr>
      <w:r>
        <w:t>For more information</w:t>
      </w:r>
    </w:p>
    <w:p w:rsidR="00A00C65" w:rsidRDefault="00A00C65" w:rsidP="00EA62DF">
      <w:pPr>
        <w:pStyle w:val="Heading2"/>
        <w:pBdr>
          <w:top w:val="none" w:sz="0" w:space="0" w:color="auto"/>
          <w:left w:val="none" w:sz="0" w:space="0" w:color="auto"/>
          <w:bottom w:val="none" w:sz="0" w:space="0" w:color="auto"/>
          <w:right w:val="none" w:sz="0" w:space="0" w:color="auto"/>
        </w:pBdr>
        <w:shd w:val="clear" w:color="auto" w:fill="002060"/>
        <w:jc w:val="center"/>
        <w:rPr>
          <w:b/>
        </w:rPr>
      </w:pPr>
      <w:r w:rsidRPr="006870B8">
        <w:rPr>
          <w:b/>
        </w:rPr>
        <w:t>Do consult your</w:t>
      </w:r>
      <w:r>
        <w:rPr>
          <w:b/>
        </w:rPr>
        <w:t xml:space="preserve"> IT Team for further assistance </w:t>
      </w:r>
    </w:p>
    <w:p w:rsidR="00A00C65" w:rsidRDefault="00EF095A" w:rsidP="00CC4E87">
      <w:pPr>
        <w:pStyle w:val="Heading2"/>
        <w:pBdr>
          <w:top w:val="none" w:sz="0" w:space="0" w:color="auto"/>
          <w:left w:val="none" w:sz="0" w:space="0" w:color="auto"/>
          <w:bottom w:val="none" w:sz="0" w:space="0" w:color="auto"/>
          <w:right w:val="none" w:sz="0" w:space="0" w:color="auto"/>
        </w:pBdr>
        <w:shd w:val="clear" w:color="auto" w:fill="002060"/>
        <w:jc w:val="center"/>
        <w:rPr>
          <w:b/>
        </w:rPr>
      </w:pPr>
      <w:bookmarkStart w:id="1" w:name="_GoBack"/>
      <w:r>
        <w:rPr>
          <w:b/>
        </w:rPr>
        <w:t>desktop</w:t>
      </w:r>
      <w:r w:rsidR="00A00C65">
        <w:rPr>
          <w:b/>
        </w:rPr>
        <w:t xml:space="preserve"> Support: </w:t>
      </w:r>
    </w:p>
    <w:p w:rsidR="00EE4502" w:rsidRPr="00EE4502" w:rsidRDefault="00EE4502" w:rsidP="00EE4502">
      <w:pPr>
        <w:rPr>
          <w:i/>
          <w:color w:val="A6A6A6" w:themeColor="background1" w:themeShade="A6"/>
          <w:sz w:val="14"/>
        </w:rPr>
        <w:sectPr w:rsidR="00EE4502" w:rsidRPr="00EE4502" w:rsidSect="00D00D40">
          <w:headerReference w:type="default" r:id="rId31"/>
          <w:footerReference w:type="default" r:id="rId32"/>
          <w:pgSz w:w="11909" w:h="16834" w:code="9"/>
          <w:pgMar w:top="1152" w:right="720" w:bottom="1440" w:left="720" w:header="720" w:footer="720" w:gutter="0"/>
          <w:cols w:num="2" w:space="720"/>
          <w:docGrid w:linePitch="360"/>
        </w:sectPr>
      </w:pPr>
    </w:p>
    <w:bookmarkEnd w:id="1"/>
    <w:p w:rsidR="00D958A7" w:rsidRDefault="00D958A7" w:rsidP="00FE7C15"/>
    <w:sectPr w:rsidR="00D958A7" w:rsidSect="00A00C65">
      <w:pgSz w:w="11909" w:h="16834" w:code="9"/>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337" w:rsidRDefault="00075337" w:rsidP="00924B79">
      <w:pPr>
        <w:spacing w:before="0" w:after="0" w:line="240" w:lineRule="auto"/>
      </w:pPr>
      <w:r>
        <w:separator/>
      </w:r>
    </w:p>
  </w:endnote>
  <w:endnote w:type="continuationSeparator" w:id="0">
    <w:p w:rsidR="00075337" w:rsidRDefault="00075337" w:rsidP="00924B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Pro">
    <w:altName w:val="Segoe UI"/>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AB1" w:rsidRDefault="00255AB1">
    <w:pPr>
      <w:pStyle w:val="Footer"/>
    </w:pPr>
    <w:r>
      <w:t>Information Technology Dept.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337" w:rsidRDefault="00075337" w:rsidP="00924B79">
      <w:pPr>
        <w:spacing w:before="0" w:after="0" w:line="240" w:lineRule="auto"/>
      </w:pPr>
      <w:r>
        <w:separator/>
      </w:r>
    </w:p>
  </w:footnote>
  <w:footnote w:type="continuationSeparator" w:id="0">
    <w:p w:rsidR="00075337" w:rsidRDefault="00075337" w:rsidP="00924B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539899"/>
      <w:docPartObj>
        <w:docPartGallery w:val="Page Numbers (Top of Page)"/>
        <w:docPartUnique/>
      </w:docPartObj>
    </w:sdtPr>
    <w:sdtEndPr/>
    <w:sdtContent>
      <w:p w:rsidR="00BE7786" w:rsidRDefault="00FB2BB6">
        <w:pPr>
          <w:pStyle w:val="Header"/>
        </w:pPr>
        <w:r w:rsidRPr="00FB2BB6">
          <w:rPr>
            <w:noProof/>
          </w:rPr>
          <mc:AlternateContent>
            <mc:Choice Requires="wps">
              <w:drawing>
                <wp:anchor distT="0" distB="0" distL="114300" distR="114300" simplePos="0" relativeHeight="251663360" behindDoc="0" locked="0" layoutInCell="1" allowOverlap="1" wp14:anchorId="4A6C5723" wp14:editId="3957AAA3">
                  <wp:simplePos x="0" y="0"/>
                  <wp:positionH relativeFrom="page">
                    <wp:posOffset>82327</wp:posOffset>
                  </wp:positionH>
                  <wp:positionV relativeFrom="page">
                    <wp:posOffset>166370</wp:posOffset>
                  </wp:positionV>
                  <wp:extent cx="4213555" cy="228600"/>
                  <wp:effectExtent l="0" t="0" r="15875" b="0"/>
                  <wp:wrapNone/>
                  <wp:docPr id="23" name="Text Box 23"/>
                  <wp:cNvGraphicFramePr/>
                  <a:graphic xmlns:a="http://schemas.openxmlformats.org/drawingml/2006/main">
                    <a:graphicData uri="http://schemas.microsoft.com/office/word/2010/wordprocessingShape">
                      <wps:wsp>
                        <wps:cNvSpPr txBox="1"/>
                        <wps:spPr>
                          <a:xfrm>
                            <a:off x="0" y="0"/>
                            <a:ext cx="421355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41C9C" w:rsidRDefault="00241C9C" w:rsidP="00241C9C">
                              <w:pPr>
                                <w:spacing w:after="0"/>
                              </w:pPr>
                              <w:r>
                                <w:rPr>
                                  <w:rStyle w:val="Heading6Char"/>
                                  <w:rFonts w:ascii="Segoe Pro" w:hAnsi="Segoe Pro"/>
                                  <w:caps w:val="0"/>
                                  <w:color w:val="FFFFFF" w:themeColor="background1"/>
                                </w:rPr>
                                <w:t>Work Smart: What IT is doing for you?</w:t>
                              </w:r>
                            </w:p>
                            <w:p w:rsidR="00FB2BB6" w:rsidRDefault="00FB2BB6" w:rsidP="00FB2BB6">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C5723" id="_x0000_t202" coordsize="21600,21600" o:spt="202" path="m,l,21600r21600,l21600,xe">
                  <v:stroke joinstyle="miter"/>
                  <v:path gradientshapeok="t" o:connecttype="rect"/>
                </v:shapetype>
                <v:shape id="Text Box 23" o:spid="_x0000_s1027" type="#_x0000_t202" style="position:absolute;margin-left:6.5pt;margin-top:13.1pt;width:331.8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" filled="f" stroked="f">
                  <v:textbox inset="0,0,0,0">
                    <w:txbxContent>
                      <w:p w:rsidR="00241C9C" w:rsidRDefault="00241C9C" w:rsidP="00241C9C">
                        <w:pPr>
                          <w:spacing w:after="0"/>
                        </w:pPr>
                        <w:r>
                          <w:rPr>
                            <w:rStyle w:val="Heading6Char"/>
                            <w:rFonts w:ascii="Segoe Pro" w:hAnsi="Segoe Pro"/>
                            <w:caps w:val="0"/>
                            <w:color w:val="FFFFFF" w:themeColor="background1"/>
                          </w:rPr>
                          <w:t>Work Smart: What IT is doing for you?</w:t>
                        </w:r>
                      </w:p>
                      <w:p w:rsidR="00FB2BB6" w:rsidRDefault="00FB2BB6" w:rsidP="00FB2BB6">
                        <w:pPr>
                          <w:spacing w:after="0"/>
                        </w:pPr>
                      </w:p>
                    </w:txbxContent>
                  </v:textbox>
                  <w10:wrap anchorx="page" anchory="page"/>
                </v:shape>
              </w:pict>
            </mc:Fallback>
          </mc:AlternateContent>
        </w:r>
        <w:r w:rsidRPr="00FB2BB6">
          <w:rPr>
            <w:noProof/>
          </w:rPr>
          <mc:AlternateContent>
            <mc:Choice Requires="wps">
              <w:drawing>
                <wp:anchor distT="0" distB="0" distL="114300" distR="114300" simplePos="0" relativeHeight="251664384" behindDoc="1" locked="1" layoutInCell="1" allowOverlap="1" wp14:anchorId="15772461" wp14:editId="16BB6566">
                  <wp:simplePos x="0" y="0"/>
                  <wp:positionH relativeFrom="page">
                    <wp:posOffset>3810</wp:posOffset>
                  </wp:positionH>
                  <wp:positionV relativeFrom="page">
                    <wp:posOffset>4445</wp:posOffset>
                  </wp:positionV>
                  <wp:extent cx="7781290" cy="466090"/>
                  <wp:effectExtent l="0" t="0" r="0" b="0"/>
                  <wp:wrapNone/>
                  <wp:docPr id="24" name="Rectangle 24"/>
                  <wp:cNvGraphicFramePr/>
                  <a:graphic xmlns:a="http://schemas.openxmlformats.org/drawingml/2006/main">
                    <a:graphicData uri="http://schemas.microsoft.com/office/word/2010/wordprocessingShape">
                      <wps:wsp>
                        <wps:cNvSpPr/>
                        <wps:spPr>
                          <a:xfrm>
                            <a:off x="0" y="0"/>
                            <a:ext cx="7781290" cy="466090"/>
                          </a:xfrm>
                          <a:prstGeom prst="rect">
                            <a:avLst/>
                          </a:prstGeom>
                          <a:solidFill>
                            <a:srgbClr val="68217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808D0" id="Rectangle 24" o:spid="_x0000_s1026" style="position:absolute;margin-left:.3pt;margin-top:.35pt;width:612.7pt;height:3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" fillcolor="#68217a" stroked="f" strokeweight=".5pt">
                  <w10:wrap anchorx="page" anchory="page"/>
                  <w10:anchorlock/>
                </v:rect>
              </w:pict>
            </mc:Fallback>
          </mc:AlternateContent>
        </w:r>
        <w:r w:rsidR="000345C2">
          <w:rPr>
            <w:noProof/>
          </w:rPr>
          <mc:AlternateContent>
            <mc:Choice Requires="wpg">
              <w:drawing>
                <wp:anchor distT="0" distB="0" distL="114300" distR="114300" simplePos="0" relativeHeight="251661312" behindDoc="0" locked="0" layoutInCell="0" allowOverlap="1">
                  <wp:simplePos x="0" y="0"/>
                  <wp:positionH relativeFrom="leftMargin">
                    <wp:align>right</wp:align>
                  </wp:positionH>
                  <wp:positionV relativeFrom="margin">
                    <wp:align>top</wp:align>
                  </wp:positionV>
                  <wp:extent cx="904875" cy="1902460"/>
                  <wp:effectExtent l="11430" t="9525" r="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04875" cy="1902460"/>
                            <a:chOff x="13" y="11415"/>
                            <a:chExt cx="1425" cy="2996"/>
                          </a:xfrm>
                        </wpg:grpSpPr>
                        <wpg:grpSp>
                          <wpg:cNvPr id="15" name="Group 7"/>
                          <wpg:cNvGrpSpPr>
                            <a:grpSpLocks/>
                          </wpg:cNvGrpSpPr>
                          <wpg:grpSpPr bwMode="auto">
                            <a:xfrm flipV="1">
                              <a:off x="13" y="14340"/>
                              <a:ext cx="1410" cy="71"/>
                              <a:chOff x="-83" y="540"/>
                              <a:chExt cx="1218" cy="71"/>
                            </a:xfrm>
                          </wpg:grpSpPr>
                          <wps:wsp>
                            <wps:cNvPr id="16"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0"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2"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5C2" w:rsidRPr="00133762" w:rsidRDefault="000345C2">
                                <w:pPr>
                                  <w:pStyle w:val="NoSpacing"/>
                                  <w:rPr>
                                    <w:color w:val="7030A0"/>
                                    <w:sz w:val="32"/>
                                    <w:szCs w:val="32"/>
                                  </w:rPr>
                                </w:pPr>
                                <w:r w:rsidRPr="00133762">
                                  <w:rPr>
                                    <w:color w:val="7030A0"/>
                                    <w:sz w:val="32"/>
                                    <w:szCs w:val="32"/>
                                  </w:rPr>
                                  <w:fldChar w:fldCharType="begin"/>
                                </w:r>
                                <w:r w:rsidRPr="00133762">
                                  <w:rPr>
                                    <w:color w:val="7030A0"/>
                                    <w:sz w:val="32"/>
                                    <w:szCs w:val="32"/>
                                  </w:rPr>
                                  <w:instrText xml:space="preserve"> PAGE    \* MERGEFORMAT </w:instrText>
                                </w:r>
                                <w:r w:rsidRPr="00133762">
                                  <w:rPr>
                                    <w:color w:val="7030A0"/>
                                    <w:sz w:val="32"/>
                                    <w:szCs w:val="32"/>
                                  </w:rPr>
                                  <w:fldChar w:fldCharType="separate"/>
                                </w:r>
                                <w:r w:rsidR="00075337" w:rsidRPr="00075337">
                                  <w:rPr>
                                    <w:b/>
                                    <w:bCs/>
                                    <w:noProof/>
                                    <w:color w:val="7030A0"/>
                                    <w:sz w:val="32"/>
                                    <w:szCs w:val="32"/>
                                  </w:rPr>
                                  <w:t>1</w:t>
                                </w:r>
                                <w:r w:rsidRPr="00133762">
                                  <w:rPr>
                                    <w:b/>
                                    <w:bCs/>
                                    <w:noProof/>
                                    <w:color w:val="7030A0"/>
                                    <w:sz w:val="32"/>
                                    <w:szCs w:val="32"/>
                                  </w:rPr>
                                  <w:fldChar w:fldCharType="end"/>
                                </w:r>
                              </w:p>
                            </w:txbxContent>
                          </wps:txbx>
                          <wps:bodyPr rot="0" vert="vert"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 4" o:spid="_x0000_s1028" style="position:absolute;margin-left:20.05pt;margin-top:0;width:71.25pt;height:149.8pt;flip:y;z-index:251661312;mso-width-percent:1000;mso-position-horizontal:right;mso-position-horizontal-relative:left-margin-area;mso-position-vertical:top;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" o:allowincell="f">
                  <v:group id="Group 7" o:spid="_x0000_s1029"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rect id="Rectangle 8" o:spid="_x0000_s1030"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" fillcolor="#5f497a" strokecolor="#5f497a"/>
                    <v:shapetype id="_x0000_t32" coordsize="21600,21600" o:spt="32" o:oned="t" path="m,l21600,21600e" filled="f">
                      <v:path arrowok="t" fillok="f" o:connecttype="none"/>
                      <o:lock v:ext="edit" shapetype="t"/>
                    </v:shapetype>
                    <v:shape id="AutoShape 9" o:spid="_x0000_s1031"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" strokecolor="#5f497a"/>
                  </v:group>
                  <v:rect id="Rectangle 10" o:spid="_x0000_s1032"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" stroked="f">
                    <v:textbox style="layout-flow:vertical" inset="0,0,0,0">
                      <w:txbxContent>
                        <w:p w:rsidR="000345C2" w:rsidRPr="00133762" w:rsidRDefault="000345C2">
                          <w:pPr>
                            <w:pStyle w:val="NoSpacing"/>
                            <w:rPr>
                              <w:color w:val="7030A0"/>
                              <w:sz w:val="32"/>
                              <w:szCs w:val="32"/>
                            </w:rPr>
                          </w:pPr>
                          <w:r w:rsidRPr="00133762">
                            <w:rPr>
                              <w:color w:val="7030A0"/>
                              <w:sz w:val="32"/>
                              <w:szCs w:val="32"/>
                            </w:rPr>
                            <w:fldChar w:fldCharType="begin"/>
                          </w:r>
                          <w:r w:rsidRPr="00133762">
                            <w:rPr>
                              <w:color w:val="7030A0"/>
                              <w:sz w:val="32"/>
                              <w:szCs w:val="32"/>
                            </w:rPr>
                            <w:instrText xml:space="preserve"> PAGE    \* MERGEFORMAT </w:instrText>
                          </w:r>
                          <w:r w:rsidRPr="00133762">
                            <w:rPr>
                              <w:color w:val="7030A0"/>
                              <w:sz w:val="32"/>
                              <w:szCs w:val="32"/>
                            </w:rPr>
                            <w:fldChar w:fldCharType="separate"/>
                          </w:r>
                          <w:r w:rsidR="00075337" w:rsidRPr="00075337">
                            <w:rPr>
                              <w:b/>
                              <w:bCs/>
                              <w:noProof/>
                              <w:color w:val="7030A0"/>
                              <w:sz w:val="32"/>
                              <w:szCs w:val="32"/>
                            </w:rPr>
                            <w:t>1</w:t>
                          </w:r>
                          <w:r w:rsidRPr="00133762">
                            <w:rPr>
                              <w:b/>
                              <w:bCs/>
                              <w:noProof/>
                              <w:color w:val="7030A0"/>
                              <w:sz w:val="32"/>
                              <w:szCs w:val="32"/>
                            </w:rPr>
                            <w:fldChar w:fldCharType="end"/>
                          </w:r>
                        </w:p>
                      </w:txbxContent>
                    </v:textbox>
                  </v:rect>
                  <w10:wrap anchorx="margin" anchory="margin"/>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61514"/>
    <w:multiLevelType w:val="hybridMultilevel"/>
    <w:tmpl w:val="66A66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D056F5"/>
    <w:multiLevelType w:val="hybridMultilevel"/>
    <w:tmpl w:val="780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B4E84"/>
    <w:multiLevelType w:val="hybridMultilevel"/>
    <w:tmpl w:val="DCB80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86093"/>
    <w:multiLevelType w:val="hybridMultilevel"/>
    <w:tmpl w:val="3872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A9427C"/>
    <w:multiLevelType w:val="hybridMultilevel"/>
    <w:tmpl w:val="C0A06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0E7140"/>
    <w:multiLevelType w:val="hybridMultilevel"/>
    <w:tmpl w:val="8EE68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E61B1D"/>
    <w:multiLevelType w:val="hybridMultilevel"/>
    <w:tmpl w:val="D3BEB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5A1812"/>
    <w:multiLevelType w:val="hybridMultilevel"/>
    <w:tmpl w:val="A1DAC844"/>
    <w:lvl w:ilvl="0" w:tplc="87D4653C">
      <w:start w:val="1"/>
      <w:numFmt w:val="decimal"/>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622BB9"/>
    <w:multiLevelType w:val="hybridMultilevel"/>
    <w:tmpl w:val="99CA7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1"/>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B79"/>
    <w:rsid w:val="000345C2"/>
    <w:rsid w:val="00036CB4"/>
    <w:rsid w:val="00071288"/>
    <w:rsid w:val="00075337"/>
    <w:rsid w:val="00092923"/>
    <w:rsid w:val="000D7E3B"/>
    <w:rsid w:val="000E32DF"/>
    <w:rsid w:val="00101765"/>
    <w:rsid w:val="00107FA9"/>
    <w:rsid w:val="00112FD5"/>
    <w:rsid w:val="00124B9C"/>
    <w:rsid w:val="00126D32"/>
    <w:rsid w:val="00126EAC"/>
    <w:rsid w:val="00133762"/>
    <w:rsid w:val="001779AD"/>
    <w:rsid w:val="00191131"/>
    <w:rsid w:val="001A685D"/>
    <w:rsid w:val="001B2A4E"/>
    <w:rsid w:val="001D563E"/>
    <w:rsid w:val="001E6D4F"/>
    <w:rsid w:val="00213599"/>
    <w:rsid w:val="002136DF"/>
    <w:rsid w:val="0023468F"/>
    <w:rsid w:val="00241C9C"/>
    <w:rsid w:val="002524ED"/>
    <w:rsid w:val="00255AB1"/>
    <w:rsid w:val="00291A31"/>
    <w:rsid w:val="0029268C"/>
    <w:rsid w:val="002B6A6E"/>
    <w:rsid w:val="002D172D"/>
    <w:rsid w:val="002E2A05"/>
    <w:rsid w:val="0030318A"/>
    <w:rsid w:val="00303830"/>
    <w:rsid w:val="00320E9A"/>
    <w:rsid w:val="00331100"/>
    <w:rsid w:val="00350501"/>
    <w:rsid w:val="00352326"/>
    <w:rsid w:val="00355933"/>
    <w:rsid w:val="003650E6"/>
    <w:rsid w:val="003655DA"/>
    <w:rsid w:val="003702A8"/>
    <w:rsid w:val="00392FC2"/>
    <w:rsid w:val="0039534C"/>
    <w:rsid w:val="00396AD6"/>
    <w:rsid w:val="003B639E"/>
    <w:rsid w:val="003F4B18"/>
    <w:rsid w:val="0041195E"/>
    <w:rsid w:val="004742F0"/>
    <w:rsid w:val="00482F28"/>
    <w:rsid w:val="004A46A5"/>
    <w:rsid w:val="004B31F2"/>
    <w:rsid w:val="004C75BD"/>
    <w:rsid w:val="004D5E2C"/>
    <w:rsid w:val="00553DEA"/>
    <w:rsid w:val="0056542A"/>
    <w:rsid w:val="00581A5F"/>
    <w:rsid w:val="0058358F"/>
    <w:rsid w:val="00590D72"/>
    <w:rsid w:val="005A43F4"/>
    <w:rsid w:val="005C006F"/>
    <w:rsid w:val="005D2DCB"/>
    <w:rsid w:val="006118C2"/>
    <w:rsid w:val="006249E3"/>
    <w:rsid w:val="00636B1C"/>
    <w:rsid w:val="0064569C"/>
    <w:rsid w:val="006623D9"/>
    <w:rsid w:val="00672AAC"/>
    <w:rsid w:val="006870B8"/>
    <w:rsid w:val="00697A0F"/>
    <w:rsid w:val="006B410A"/>
    <w:rsid w:val="006C496D"/>
    <w:rsid w:val="006C7FF2"/>
    <w:rsid w:val="006D277D"/>
    <w:rsid w:val="006E6AC3"/>
    <w:rsid w:val="00716F36"/>
    <w:rsid w:val="00722BF6"/>
    <w:rsid w:val="00734CF3"/>
    <w:rsid w:val="00740C5B"/>
    <w:rsid w:val="0074670D"/>
    <w:rsid w:val="00750514"/>
    <w:rsid w:val="0076084E"/>
    <w:rsid w:val="00767EFD"/>
    <w:rsid w:val="00790F29"/>
    <w:rsid w:val="00791263"/>
    <w:rsid w:val="007974E4"/>
    <w:rsid w:val="007A082F"/>
    <w:rsid w:val="007A0ABA"/>
    <w:rsid w:val="007C4428"/>
    <w:rsid w:val="007E27C2"/>
    <w:rsid w:val="007E27CC"/>
    <w:rsid w:val="00816300"/>
    <w:rsid w:val="00822A65"/>
    <w:rsid w:val="00823D87"/>
    <w:rsid w:val="008249CE"/>
    <w:rsid w:val="0084371B"/>
    <w:rsid w:val="00845271"/>
    <w:rsid w:val="0085058A"/>
    <w:rsid w:val="00861234"/>
    <w:rsid w:val="00870D38"/>
    <w:rsid w:val="008A316F"/>
    <w:rsid w:val="008B29D9"/>
    <w:rsid w:val="008B7F10"/>
    <w:rsid w:val="008C3C24"/>
    <w:rsid w:val="00906A1A"/>
    <w:rsid w:val="00914C78"/>
    <w:rsid w:val="00924B79"/>
    <w:rsid w:val="00927BCB"/>
    <w:rsid w:val="00931732"/>
    <w:rsid w:val="009322C0"/>
    <w:rsid w:val="00953B8F"/>
    <w:rsid w:val="009663C4"/>
    <w:rsid w:val="00976CD0"/>
    <w:rsid w:val="00976CFC"/>
    <w:rsid w:val="009919AE"/>
    <w:rsid w:val="009A6221"/>
    <w:rsid w:val="009B14AE"/>
    <w:rsid w:val="009F2FEA"/>
    <w:rsid w:val="009F3CF8"/>
    <w:rsid w:val="00A00C65"/>
    <w:rsid w:val="00A045C1"/>
    <w:rsid w:val="00A12C2F"/>
    <w:rsid w:val="00AA6E10"/>
    <w:rsid w:val="00AB1830"/>
    <w:rsid w:val="00AB70F4"/>
    <w:rsid w:val="00AD14EA"/>
    <w:rsid w:val="00AE2850"/>
    <w:rsid w:val="00B32EF2"/>
    <w:rsid w:val="00B52E5D"/>
    <w:rsid w:val="00B53164"/>
    <w:rsid w:val="00B53C90"/>
    <w:rsid w:val="00B671C7"/>
    <w:rsid w:val="00B75783"/>
    <w:rsid w:val="00B94B5F"/>
    <w:rsid w:val="00BB3630"/>
    <w:rsid w:val="00BB57CD"/>
    <w:rsid w:val="00BD3195"/>
    <w:rsid w:val="00BE6546"/>
    <w:rsid w:val="00BE7786"/>
    <w:rsid w:val="00C12E51"/>
    <w:rsid w:val="00C31D89"/>
    <w:rsid w:val="00C31EB5"/>
    <w:rsid w:val="00C32FDB"/>
    <w:rsid w:val="00C5764D"/>
    <w:rsid w:val="00CC4E87"/>
    <w:rsid w:val="00CC64CE"/>
    <w:rsid w:val="00CD365A"/>
    <w:rsid w:val="00CD7360"/>
    <w:rsid w:val="00CE1828"/>
    <w:rsid w:val="00D00D40"/>
    <w:rsid w:val="00D34CE3"/>
    <w:rsid w:val="00D423E9"/>
    <w:rsid w:val="00D50BC0"/>
    <w:rsid w:val="00D5569E"/>
    <w:rsid w:val="00D6511C"/>
    <w:rsid w:val="00D83623"/>
    <w:rsid w:val="00D86E1B"/>
    <w:rsid w:val="00D958A7"/>
    <w:rsid w:val="00DC357C"/>
    <w:rsid w:val="00DD3076"/>
    <w:rsid w:val="00DE298C"/>
    <w:rsid w:val="00DF5EDF"/>
    <w:rsid w:val="00DF679D"/>
    <w:rsid w:val="00DF72B0"/>
    <w:rsid w:val="00E0408E"/>
    <w:rsid w:val="00E070A8"/>
    <w:rsid w:val="00E14354"/>
    <w:rsid w:val="00E27C60"/>
    <w:rsid w:val="00E31206"/>
    <w:rsid w:val="00E42A81"/>
    <w:rsid w:val="00E52E9E"/>
    <w:rsid w:val="00E6172C"/>
    <w:rsid w:val="00E92A16"/>
    <w:rsid w:val="00E93816"/>
    <w:rsid w:val="00E94216"/>
    <w:rsid w:val="00EA0FED"/>
    <w:rsid w:val="00EA1F51"/>
    <w:rsid w:val="00EA62DF"/>
    <w:rsid w:val="00EB3D50"/>
    <w:rsid w:val="00EB7A9F"/>
    <w:rsid w:val="00EC2EB1"/>
    <w:rsid w:val="00EC5748"/>
    <w:rsid w:val="00EE4502"/>
    <w:rsid w:val="00EF095A"/>
    <w:rsid w:val="00EF71B1"/>
    <w:rsid w:val="00EF76E7"/>
    <w:rsid w:val="00F107EA"/>
    <w:rsid w:val="00F45FC5"/>
    <w:rsid w:val="00F80A69"/>
    <w:rsid w:val="00F86118"/>
    <w:rsid w:val="00F949C4"/>
    <w:rsid w:val="00FA46B9"/>
    <w:rsid w:val="00FA584E"/>
    <w:rsid w:val="00FB2BB6"/>
    <w:rsid w:val="00FC3330"/>
    <w:rsid w:val="00FE3955"/>
    <w:rsid w:val="00FE7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1813D"/>
  <w15:chartTrackingRefBased/>
  <w15:docId w15:val="{565E5676-275B-4230-90F5-C206478C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AB1"/>
  </w:style>
  <w:style w:type="paragraph" w:styleId="Heading1">
    <w:name w:val="heading 1"/>
    <w:aliases w:val="cover page title"/>
    <w:basedOn w:val="Normal"/>
    <w:next w:val="Normal"/>
    <w:link w:val="Heading1Char"/>
    <w:uiPriority w:val="9"/>
    <w:qFormat/>
    <w:rsid w:val="00255AB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55AB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55AB1"/>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255AB1"/>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255AB1"/>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255AB1"/>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255AB1"/>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255AB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55AB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B79"/>
  </w:style>
  <w:style w:type="paragraph" w:styleId="Footer">
    <w:name w:val="footer"/>
    <w:basedOn w:val="Normal"/>
    <w:link w:val="FooterChar"/>
    <w:uiPriority w:val="99"/>
    <w:unhideWhenUsed/>
    <w:rsid w:val="00924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B79"/>
  </w:style>
  <w:style w:type="character" w:customStyle="1" w:styleId="Heading1Char">
    <w:name w:val="Heading 1 Char"/>
    <w:aliases w:val="cover page title Char"/>
    <w:basedOn w:val="DefaultParagraphFont"/>
    <w:link w:val="Heading1"/>
    <w:uiPriority w:val="9"/>
    <w:rsid w:val="00255AB1"/>
    <w:rPr>
      <w:caps/>
      <w:color w:val="FFFFFF" w:themeColor="background1"/>
      <w:spacing w:val="15"/>
      <w:sz w:val="22"/>
      <w:szCs w:val="22"/>
      <w:shd w:val="clear" w:color="auto" w:fill="5B9BD5" w:themeFill="accent1"/>
    </w:rPr>
  </w:style>
  <w:style w:type="paragraph" w:styleId="ListParagraph">
    <w:name w:val="List Paragraph"/>
    <w:basedOn w:val="Normal"/>
    <w:uiPriority w:val="34"/>
    <w:qFormat/>
    <w:rsid w:val="00924B79"/>
    <w:pPr>
      <w:ind w:left="720"/>
      <w:contextualSpacing/>
    </w:pPr>
  </w:style>
  <w:style w:type="paragraph" w:styleId="NormalWeb">
    <w:name w:val="Normal (Web)"/>
    <w:basedOn w:val="Normal"/>
    <w:uiPriority w:val="99"/>
    <w:semiHidden/>
    <w:unhideWhenUsed/>
    <w:rsid w:val="00924B79"/>
    <w:pPr>
      <w:spacing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255AB1"/>
    <w:rPr>
      <w:b/>
      <w:bCs/>
    </w:rPr>
  </w:style>
  <w:style w:type="character" w:customStyle="1" w:styleId="Heading2Char">
    <w:name w:val="Heading 2 Char"/>
    <w:basedOn w:val="DefaultParagraphFont"/>
    <w:link w:val="Heading2"/>
    <w:uiPriority w:val="9"/>
    <w:rsid w:val="00255AB1"/>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255AB1"/>
    <w:rPr>
      <w:caps/>
      <w:color w:val="1F4D78" w:themeColor="accent1" w:themeShade="7F"/>
      <w:spacing w:val="15"/>
    </w:rPr>
  </w:style>
  <w:style w:type="character" w:customStyle="1" w:styleId="Heading4Char">
    <w:name w:val="Heading 4 Char"/>
    <w:basedOn w:val="DefaultParagraphFont"/>
    <w:link w:val="Heading4"/>
    <w:uiPriority w:val="9"/>
    <w:semiHidden/>
    <w:rsid w:val="00255AB1"/>
    <w:rPr>
      <w:caps/>
      <w:color w:val="2E74B5" w:themeColor="accent1" w:themeShade="BF"/>
      <w:spacing w:val="10"/>
    </w:rPr>
  </w:style>
  <w:style w:type="character" w:customStyle="1" w:styleId="Heading5Char">
    <w:name w:val="Heading 5 Char"/>
    <w:basedOn w:val="DefaultParagraphFont"/>
    <w:link w:val="Heading5"/>
    <w:uiPriority w:val="9"/>
    <w:semiHidden/>
    <w:rsid w:val="00255AB1"/>
    <w:rPr>
      <w:caps/>
      <w:color w:val="2E74B5" w:themeColor="accent1" w:themeShade="BF"/>
      <w:spacing w:val="10"/>
    </w:rPr>
  </w:style>
  <w:style w:type="character" w:customStyle="1" w:styleId="Heading6Char">
    <w:name w:val="Heading 6 Char"/>
    <w:basedOn w:val="DefaultParagraphFont"/>
    <w:link w:val="Heading6"/>
    <w:uiPriority w:val="9"/>
    <w:semiHidden/>
    <w:rsid w:val="00255AB1"/>
    <w:rPr>
      <w:caps/>
      <w:color w:val="2E74B5" w:themeColor="accent1" w:themeShade="BF"/>
      <w:spacing w:val="10"/>
    </w:rPr>
  </w:style>
  <w:style w:type="character" w:customStyle="1" w:styleId="Heading7Char">
    <w:name w:val="Heading 7 Char"/>
    <w:basedOn w:val="DefaultParagraphFont"/>
    <w:link w:val="Heading7"/>
    <w:uiPriority w:val="9"/>
    <w:semiHidden/>
    <w:rsid w:val="00255AB1"/>
    <w:rPr>
      <w:caps/>
      <w:color w:val="2E74B5" w:themeColor="accent1" w:themeShade="BF"/>
      <w:spacing w:val="10"/>
    </w:rPr>
  </w:style>
  <w:style w:type="character" w:customStyle="1" w:styleId="Heading8Char">
    <w:name w:val="Heading 8 Char"/>
    <w:basedOn w:val="DefaultParagraphFont"/>
    <w:link w:val="Heading8"/>
    <w:uiPriority w:val="9"/>
    <w:semiHidden/>
    <w:rsid w:val="00255AB1"/>
    <w:rPr>
      <w:caps/>
      <w:spacing w:val="10"/>
      <w:sz w:val="18"/>
      <w:szCs w:val="18"/>
    </w:rPr>
  </w:style>
  <w:style w:type="character" w:customStyle="1" w:styleId="Heading9Char">
    <w:name w:val="Heading 9 Char"/>
    <w:basedOn w:val="DefaultParagraphFont"/>
    <w:link w:val="Heading9"/>
    <w:uiPriority w:val="9"/>
    <w:semiHidden/>
    <w:rsid w:val="00255AB1"/>
    <w:rPr>
      <w:i/>
      <w:iCs/>
      <w:caps/>
      <w:spacing w:val="10"/>
      <w:sz w:val="18"/>
      <w:szCs w:val="18"/>
    </w:rPr>
  </w:style>
  <w:style w:type="paragraph" w:styleId="Caption">
    <w:name w:val="caption"/>
    <w:basedOn w:val="Normal"/>
    <w:next w:val="Normal"/>
    <w:uiPriority w:val="35"/>
    <w:semiHidden/>
    <w:unhideWhenUsed/>
    <w:qFormat/>
    <w:rsid w:val="00255AB1"/>
    <w:rPr>
      <w:b/>
      <w:bCs/>
      <w:color w:val="2E74B5" w:themeColor="accent1" w:themeShade="BF"/>
      <w:sz w:val="16"/>
      <w:szCs w:val="16"/>
    </w:rPr>
  </w:style>
  <w:style w:type="paragraph" w:styleId="Title">
    <w:name w:val="Title"/>
    <w:basedOn w:val="Normal"/>
    <w:next w:val="Normal"/>
    <w:link w:val="TitleChar"/>
    <w:uiPriority w:val="10"/>
    <w:qFormat/>
    <w:rsid w:val="00255AB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55AB1"/>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255AB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55AB1"/>
    <w:rPr>
      <w:caps/>
      <w:color w:val="595959" w:themeColor="text1" w:themeTint="A6"/>
      <w:spacing w:val="10"/>
      <w:sz w:val="21"/>
      <w:szCs w:val="21"/>
    </w:rPr>
  </w:style>
  <w:style w:type="character" w:styleId="Emphasis">
    <w:name w:val="Emphasis"/>
    <w:uiPriority w:val="20"/>
    <w:qFormat/>
    <w:rsid w:val="00255AB1"/>
    <w:rPr>
      <w:caps/>
      <w:color w:val="1F4D78" w:themeColor="accent1" w:themeShade="7F"/>
      <w:spacing w:val="5"/>
    </w:rPr>
  </w:style>
  <w:style w:type="paragraph" w:styleId="NoSpacing">
    <w:name w:val="No Spacing"/>
    <w:link w:val="NoSpacingChar"/>
    <w:uiPriority w:val="1"/>
    <w:qFormat/>
    <w:rsid w:val="00255AB1"/>
    <w:pPr>
      <w:spacing w:after="0" w:line="240" w:lineRule="auto"/>
    </w:pPr>
  </w:style>
  <w:style w:type="paragraph" w:styleId="Quote">
    <w:name w:val="Quote"/>
    <w:basedOn w:val="Normal"/>
    <w:next w:val="Normal"/>
    <w:link w:val="QuoteChar"/>
    <w:uiPriority w:val="29"/>
    <w:qFormat/>
    <w:rsid w:val="00255AB1"/>
    <w:rPr>
      <w:i/>
      <w:iCs/>
      <w:sz w:val="24"/>
      <w:szCs w:val="24"/>
    </w:rPr>
  </w:style>
  <w:style w:type="character" w:customStyle="1" w:styleId="QuoteChar">
    <w:name w:val="Quote Char"/>
    <w:basedOn w:val="DefaultParagraphFont"/>
    <w:link w:val="Quote"/>
    <w:uiPriority w:val="29"/>
    <w:rsid w:val="00255AB1"/>
    <w:rPr>
      <w:i/>
      <w:iCs/>
      <w:sz w:val="24"/>
      <w:szCs w:val="24"/>
    </w:rPr>
  </w:style>
  <w:style w:type="paragraph" w:styleId="IntenseQuote">
    <w:name w:val="Intense Quote"/>
    <w:basedOn w:val="Normal"/>
    <w:next w:val="Normal"/>
    <w:link w:val="IntenseQuoteChar"/>
    <w:uiPriority w:val="30"/>
    <w:qFormat/>
    <w:rsid w:val="00255AB1"/>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55AB1"/>
    <w:rPr>
      <w:color w:val="5B9BD5" w:themeColor="accent1"/>
      <w:sz w:val="24"/>
      <w:szCs w:val="24"/>
    </w:rPr>
  </w:style>
  <w:style w:type="character" w:styleId="SubtleEmphasis">
    <w:name w:val="Subtle Emphasis"/>
    <w:uiPriority w:val="19"/>
    <w:qFormat/>
    <w:rsid w:val="00255AB1"/>
    <w:rPr>
      <w:i/>
      <w:iCs/>
      <w:color w:val="1F4D78" w:themeColor="accent1" w:themeShade="7F"/>
    </w:rPr>
  </w:style>
  <w:style w:type="character" w:styleId="IntenseEmphasis">
    <w:name w:val="Intense Emphasis"/>
    <w:uiPriority w:val="21"/>
    <w:qFormat/>
    <w:rsid w:val="00255AB1"/>
    <w:rPr>
      <w:b/>
      <w:bCs/>
      <w:caps/>
      <w:color w:val="1F4D78" w:themeColor="accent1" w:themeShade="7F"/>
      <w:spacing w:val="10"/>
    </w:rPr>
  </w:style>
  <w:style w:type="character" w:styleId="SubtleReference">
    <w:name w:val="Subtle Reference"/>
    <w:uiPriority w:val="31"/>
    <w:qFormat/>
    <w:rsid w:val="00255AB1"/>
    <w:rPr>
      <w:b/>
      <w:bCs/>
      <w:color w:val="5B9BD5" w:themeColor="accent1"/>
    </w:rPr>
  </w:style>
  <w:style w:type="character" w:styleId="IntenseReference">
    <w:name w:val="Intense Reference"/>
    <w:uiPriority w:val="32"/>
    <w:qFormat/>
    <w:rsid w:val="00255AB1"/>
    <w:rPr>
      <w:b/>
      <w:bCs/>
      <w:i/>
      <w:iCs/>
      <w:caps/>
      <w:color w:val="5B9BD5" w:themeColor="accent1"/>
    </w:rPr>
  </w:style>
  <w:style w:type="character" w:styleId="BookTitle">
    <w:name w:val="Book Title"/>
    <w:uiPriority w:val="33"/>
    <w:qFormat/>
    <w:rsid w:val="00255AB1"/>
    <w:rPr>
      <w:b/>
      <w:bCs/>
      <w:i/>
      <w:iCs/>
      <w:spacing w:val="0"/>
    </w:rPr>
  </w:style>
  <w:style w:type="paragraph" w:styleId="TOCHeading">
    <w:name w:val="TOC Heading"/>
    <w:basedOn w:val="Heading1"/>
    <w:next w:val="Normal"/>
    <w:uiPriority w:val="39"/>
    <w:semiHidden/>
    <w:unhideWhenUsed/>
    <w:qFormat/>
    <w:rsid w:val="00255AB1"/>
    <w:pPr>
      <w:outlineLvl w:val="9"/>
    </w:pPr>
  </w:style>
  <w:style w:type="character" w:styleId="Hyperlink">
    <w:name w:val="Hyperlink"/>
    <w:basedOn w:val="DefaultParagraphFont"/>
    <w:uiPriority w:val="99"/>
    <w:unhideWhenUsed/>
    <w:rsid w:val="00A00C65"/>
    <w:rPr>
      <w:color w:val="0563C1" w:themeColor="hyperlink"/>
      <w:u w:val="single"/>
    </w:rPr>
  </w:style>
  <w:style w:type="character" w:customStyle="1" w:styleId="NoSpacingChar">
    <w:name w:val="No Spacing Char"/>
    <w:basedOn w:val="DefaultParagraphFont"/>
    <w:link w:val="NoSpacing"/>
    <w:uiPriority w:val="1"/>
    <w:rsid w:val="0003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151560">
      <w:bodyDiv w:val="1"/>
      <w:marLeft w:val="0"/>
      <w:marRight w:val="0"/>
      <w:marTop w:val="0"/>
      <w:marBottom w:val="0"/>
      <w:divBdr>
        <w:top w:val="none" w:sz="0" w:space="0" w:color="auto"/>
        <w:left w:val="none" w:sz="0" w:space="0" w:color="auto"/>
        <w:bottom w:val="none" w:sz="0" w:space="0" w:color="auto"/>
        <w:right w:val="none" w:sz="0" w:space="0" w:color="auto"/>
      </w:divBdr>
      <w:divsChild>
        <w:div w:id="1883247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E08D1-6110-46DA-A255-441AAD45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6</Pages>
  <Words>1332</Words>
  <Characters>7597</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PC Refresh-Do's &amp; Don'ts</vt:lpstr>
      <vt:lpstr>//Work Smart by Link3 IT</vt:lpstr>
      <vt:lpstr>/How Neatly Can You Work? uction</vt:lpstr>
      <vt:lpstr>    For more information</vt:lpstr>
      <vt:lpstr>    Do consult your IT Team for further assistance </vt:lpstr>
      <vt:lpstr>    desktop Support: 8002 </vt:lpstr>
    </vt:vector>
  </TitlesOfParts>
  <Company>Link3 Technologies Ltd.</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Refresh-Do's &amp; Don'ts</dc:title>
  <dc:subject>PC Refresh</dc:subject>
  <dc:creator>Shahab</dc:creator>
  <cp:keywords>PC Refresh</cp:keywords>
  <dc:description>Link3 IT Document: PC Refresh</dc:description>
  <cp:lastModifiedBy>Shahab Al Yamin Chawdhury</cp:lastModifiedBy>
  <cp:revision>82</cp:revision>
  <cp:lastPrinted>2015-07-12T05:38:00Z</cp:lastPrinted>
  <dcterms:created xsi:type="dcterms:W3CDTF">2015-07-08T06:19:00Z</dcterms:created>
  <dcterms:modified xsi:type="dcterms:W3CDTF">2017-07-23T08:33:00Z</dcterms:modified>
  <cp:category>Help Document</cp:category>
</cp:coreProperties>
</file>